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5ED6" w14:textId="5E461274" w:rsidR="00AF7B00" w:rsidRPr="00CA2621" w:rsidRDefault="00AF7B00" w:rsidP="00AA70B5">
      <w:pPr>
        <w:spacing w:after="0" w:line="240" w:lineRule="auto"/>
        <w:rPr>
          <w:rFonts w:eastAsia="Times New Roman" w:cstheme="minorHAnsi"/>
          <w:b/>
          <w:bCs/>
          <w:color w:val="222222"/>
          <w:sz w:val="32"/>
          <w:szCs w:val="32"/>
        </w:rPr>
      </w:pPr>
    </w:p>
    <w:p w14:paraId="1614CD3C" w14:textId="413ED9E9" w:rsidR="00AA70B5" w:rsidRDefault="00926321" w:rsidP="00AA70B5">
      <w:pPr>
        <w:spacing w:after="0" w:line="240" w:lineRule="auto"/>
        <w:rPr>
          <w:rFonts w:eastAsia="Times New Roman" w:cstheme="minorHAnsi"/>
          <w:b/>
          <w:bCs/>
          <w:color w:val="222222"/>
          <w:sz w:val="32"/>
          <w:szCs w:val="32"/>
        </w:rPr>
      </w:pPr>
      <w:r w:rsidRPr="00CA2621">
        <w:rPr>
          <w:rFonts w:eastAsia="Times New Roman" w:cstheme="minorHAnsi"/>
          <w:noProof/>
          <w:color w:val="222222"/>
          <w:sz w:val="32"/>
          <w:szCs w:val="32"/>
        </w:rPr>
        <mc:AlternateContent>
          <mc:Choice Requires="wps">
            <w:drawing>
              <wp:anchor distT="45720" distB="45720" distL="114300" distR="114300" simplePos="0" relativeHeight="251665408" behindDoc="0" locked="0" layoutInCell="1" allowOverlap="1" wp14:anchorId="1326B9FA" wp14:editId="5DE9AC43">
                <wp:simplePos x="0" y="0"/>
                <wp:positionH relativeFrom="margin">
                  <wp:posOffset>4114800</wp:posOffset>
                </wp:positionH>
                <wp:positionV relativeFrom="paragraph">
                  <wp:posOffset>6985</wp:posOffset>
                </wp:positionV>
                <wp:extent cx="1821180" cy="693420"/>
                <wp:effectExtent l="0" t="0" r="2667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693420"/>
                        </a:xfrm>
                        <a:prstGeom prst="rect">
                          <a:avLst/>
                        </a:prstGeom>
                        <a:solidFill>
                          <a:srgbClr val="FFFFFF"/>
                        </a:solidFill>
                        <a:ln w="19050">
                          <a:solidFill>
                            <a:schemeClr val="accent1"/>
                          </a:solidFill>
                          <a:miter lim="800000"/>
                          <a:headEnd/>
                          <a:tailEnd/>
                        </a:ln>
                      </wps:spPr>
                      <wps:txbx>
                        <w:txbxContent>
                          <w:p w14:paraId="0E7D288B" w14:textId="42CF006B" w:rsidR="00AA70B5" w:rsidRPr="00CA2621" w:rsidRDefault="00AA70B5" w:rsidP="00AA70B5">
                            <w:pPr>
                              <w:shd w:val="clear" w:color="auto" w:fill="FFFFFF"/>
                              <w:spacing w:after="0" w:line="240" w:lineRule="auto"/>
                              <w:rPr>
                                <w:rFonts w:eastAsia="Times New Roman" w:cstheme="minorHAnsi"/>
                                <w:color w:val="222222"/>
                                <w:sz w:val="24"/>
                                <w:szCs w:val="24"/>
                              </w:rPr>
                            </w:pPr>
                            <w:r w:rsidRPr="00CA2621">
                              <w:rPr>
                                <w:rFonts w:eastAsia="Times New Roman" w:cstheme="minorHAnsi"/>
                                <w:color w:val="222222"/>
                                <w:sz w:val="24"/>
                                <w:szCs w:val="24"/>
                              </w:rPr>
                              <w:t xml:space="preserve">For detailed meeting info (agenda, </w:t>
                            </w:r>
                            <w:r w:rsidR="00AF7B00" w:rsidRPr="00CA2621">
                              <w:rPr>
                                <w:rFonts w:eastAsia="Times New Roman" w:cstheme="minorHAnsi"/>
                                <w:color w:val="222222"/>
                                <w:sz w:val="24"/>
                                <w:szCs w:val="24"/>
                              </w:rPr>
                              <w:t xml:space="preserve">materials, </w:t>
                            </w:r>
                            <w:r w:rsidR="00926321">
                              <w:rPr>
                                <w:rFonts w:eastAsia="Times New Roman" w:cstheme="minorHAnsi"/>
                                <w:color w:val="222222"/>
                                <w:sz w:val="24"/>
                                <w:szCs w:val="24"/>
                              </w:rPr>
                              <w:t xml:space="preserve">directions </w:t>
                            </w:r>
                            <w:r w:rsidRPr="00CA2621">
                              <w:rPr>
                                <w:rFonts w:eastAsia="Times New Roman" w:cstheme="minorHAnsi"/>
                                <w:color w:val="222222"/>
                                <w:sz w:val="24"/>
                                <w:szCs w:val="24"/>
                              </w:rPr>
                              <w:t xml:space="preserve">etc.) click </w:t>
                            </w:r>
                            <w:hyperlink r:id="rId7" w:history="1">
                              <w:r w:rsidRPr="002E66C1">
                                <w:rPr>
                                  <w:rStyle w:val="Hyperlink"/>
                                  <w:rFonts w:eastAsia="Times New Roman" w:cstheme="minorHAnsi"/>
                                  <w:sz w:val="24"/>
                                  <w:szCs w:val="24"/>
                                </w:rPr>
                                <w:t>HERE</w:t>
                              </w:r>
                            </w:hyperlink>
                            <w:r w:rsidRPr="00CA2621">
                              <w:rPr>
                                <w:rFonts w:eastAsia="Times New Roman" w:cstheme="minorHAnsi"/>
                                <w:color w:val="222222"/>
                                <w:sz w:val="24"/>
                                <w:szCs w:val="24"/>
                              </w:rPr>
                              <w:t xml:space="preserve"> </w:t>
                            </w:r>
                          </w:p>
                          <w:p w14:paraId="728907CD" w14:textId="77777777" w:rsidR="00AA70B5" w:rsidRPr="00CA2621" w:rsidRDefault="00AA70B5" w:rsidP="00AA70B5">
                            <w:pP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6B9FA" id="_x0000_t202" coordsize="21600,21600" o:spt="202" path="m,l,21600r21600,l21600,xe">
                <v:stroke joinstyle="miter"/>
                <v:path gradientshapeok="t" o:connecttype="rect"/>
              </v:shapetype>
              <v:shape id="Text Box 2" o:spid="_x0000_s1026" type="#_x0000_t202" style="position:absolute;margin-left:324pt;margin-top:.55pt;width:143.4pt;height:54.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" strokecolor="#5b9bd5 [3204]" strokeweight="1.5pt">
                <v:textbox>
                  <w:txbxContent>
                    <w:p w14:paraId="0E7D288B" w14:textId="42CF006B" w:rsidR="00AA70B5" w:rsidRPr="00CA2621" w:rsidRDefault="00AA70B5" w:rsidP="00AA70B5">
                      <w:pPr>
                        <w:shd w:val="clear" w:color="auto" w:fill="FFFFFF"/>
                        <w:spacing w:after="0" w:line="240" w:lineRule="auto"/>
                        <w:rPr>
                          <w:rFonts w:eastAsia="Times New Roman" w:cstheme="minorHAnsi"/>
                          <w:color w:val="222222"/>
                          <w:sz w:val="24"/>
                          <w:szCs w:val="24"/>
                        </w:rPr>
                      </w:pPr>
                      <w:r w:rsidRPr="00CA2621">
                        <w:rPr>
                          <w:rFonts w:eastAsia="Times New Roman" w:cstheme="minorHAnsi"/>
                          <w:color w:val="222222"/>
                          <w:sz w:val="24"/>
                          <w:szCs w:val="24"/>
                        </w:rPr>
                        <w:t xml:space="preserve">For detailed meeting info (agenda, </w:t>
                      </w:r>
                      <w:r w:rsidR="00AF7B00" w:rsidRPr="00CA2621">
                        <w:rPr>
                          <w:rFonts w:eastAsia="Times New Roman" w:cstheme="minorHAnsi"/>
                          <w:color w:val="222222"/>
                          <w:sz w:val="24"/>
                          <w:szCs w:val="24"/>
                        </w:rPr>
                        <w:t xml:space="preserve">materials, </w:t>
                      </w:r>
                      <w:r w:rsidR="00926321">
                        <w:rPr>
                          <w:rFonts w:eastAsia="Times New Roman" w:cstheme="minorHAnsi"/>
                          <w:color w:val="222222"/>
                          <w:sz w:val="24"/>
                          <w:szCs w:val="24"/>
                        </w:rPr>
                        <w:t xml:space="preserve">directions </w:t>
                      </w:r>
                      <w:r w:rsidRPr="00CA2621">
                        <w:rPr>
                          <w:rFonts w:eastAsia="Times New Roman" w:cstheme="minorHAnsi"/>
                          <w:color w:val="222222"/>
                          <w:sz w:val="24"/>
                          <w:szCs w:val="24"/>
                        </w:rPr>
                        <w:t xml:space="preserve">etc.) click </w:t>
                      </w:r>
                      <w:hyperlink r:id="rId8" w:history="1">
                        <w:r w:rsidRPr="002E66C1">
                          <w:rPr>
                            <w:rStyle w:val="Hyperlink"/>
                            <w:rFonts w:eastAsia="Times New Roman" w:cstheme="minorHAnsi"/>
                            <w:sz w:val="24"/>
                            <w:szCs w:val="24"/>
                          </w:rPr>
                          <w:t>HERE</w:t>
                        </w:r>
                      </w:hyperlink>
                      <w:r w:rsidRPr="00CA2621">
                        <w:rPr>
                          <w:rFonts w:eastAsia="Times New Roman" w:cstheme="minorHAnsi"/>
                          <w:color w:val="222222"/>
                          <w:sz w:val="24"/>
                          <w:szCs w:val="24"/>
                        </w:rPr>
                        <w:t xml:space="preserve"> </w:t>
                      </w:r>
                    </w:p>
                    <w:p w14:paraId="728907CD" w14:textId="77777777" w:rsidR="00AA70B5" w:rsidRPr="00CA2621" w:rsidRDefault="00AA70B5" w:rsidP="00AA70B5">
                      <w:pPr>
                        <w:rPr>
                          <w:rFonts w:cstheme="minorHAnsi"/>
                          <w:sz w:val="24"/>
                          <w:szCs w:val="24"/>
                        </w:rPr>
                      </w:pPr>
                    </w:p>
                  </w:txbxContent>
                </v:textbox>
                <w10:wrap type="square" anchorx="margin"/>
              </v:shape>
            </w:pict>
          </mc:Fallback>
        </mc:AlternateContent>
      </w:r>
      <w:r w:rsidR="002E66C1">
        <w:rPr>
          <w:rFonts w:eastAsia="Times New Roman" w:cstheme="minorHAnsi"/>
          <w:b/>
          <w:bCs/>
          <w:color w:val="222222"/>
          <w:sz w:val="32"/>
          <w:szCs w:val="32"/>
        </w:rPr>
        <w:t>TN &amp; KY Managers – AppLCC NatureScape Training</w:t>
      </w:r>
    </w:p>
    <w:p w14:paraId="61D01FD9" w14:textId="77777777" w:rsidR="002E66C1" w:rsidRPr="00CA2621" w:rsidRDefault="002E66C1" w:rsidP="00AA70B5">
      <w:pPr>
        <w:spacing w:after="0" w:line="240" w:lineRule="auto"/>
        <w:rPr>
          <w:rFonts w:eastAsia="Times New Roman" w:cstheme="minorHAnsi"/>
          <w:b/>
          <w:bCs/>
          <w:color w:val="222222"/>
          <w:sz w:val="16"/>
          <w:szCs w:val="16"/>
        </w:rPr>
      </w:pPr>
    </w:p>
    <w:p w14:paraId="37123EA7" w14:textId="5A54A186" w:rsidR="00AA70B5" w:rsidRPr="00CA2621" w:rsidRDefault="002E66C1" w:rsidP="00AA70B5">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September 26</w:t>
      </w:r>
      <w:r w:rsidRPr="002E66C1">
        <w:rPr>
          <w:rFonts w:eastAsia="Times New Roman" w:cstheme="minorHAnsi"/>
          <w:b/>
          <w:bCs/>
          <w:color w:val="222222"/>
          <w:sz w:val="24"/>
          <w:szCs w:val="24"/>
          <w:vertAlign w:val="superscript"/>
        </w:rPr>
        <w:t>th</w:t>
      </w:r>
      <w:r>
        <w:rPr>
          <w:rFonts w:eastAsia="Times New Roman" w:cstheme="minorHAnsi"/>
          <w:b/>
          <w:bCs/>
          <w:color w:val="222222"/>
          <w:sz w:val="24"/>
          <w:szCs w:val="24"/>
        </w:rPr>
        <w:t>, 2017</w:t>
      </w:r>
    </w:p>
    <w:p w14:paraId="51FA6DED" w14:textId="77777777" w:rsidR="00AA70B5" w:rsidRPr="00CA2621" w:rsidRDefault="00AA70B5" w:rsidP="00AA70B5">
      <w:pPr>
        <w:shd w:val="clear" w:color="auto" w:fill="FFFFFF"/>
        <w:spacing w:after="0" w:line="240" w:lineRule="auto"/>
        <w:rPr>
          <w:rFonts w:eastAsia="Times New Roman" w:cstheme="minorHAnsi"/>
          <w:b/>
          <w:bCs/>
          <w:color w:val="222222"/>
          <w:sz w:val="24"/>
          <w:szCs w:val="24"/>
        </w:rPr>
      </w:pPr>
    </w:p>
    <w:p w14:paraId="775AD580" w14:textId="77777777" w:rsidR="00926321" w:rsidRDefault="002E66C1" w:rsidP="00AA70B5">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Land Between the Lakes Recreational Area – Headquarters Conference Room</w:t>
      </w:r>
    </w:p>
    <w:p w14:paraId="0F57EE19" w14:textId="41F88D8B" w:rsidR="00AA70B5" w:rsidRPr="00CA2621" w:rsidRDefault="002E66C1" w:rsidP="00AA70B5">
      <w:pPr>
        <w:spacing w:after="0" w:line="240" w:lineRule="auto"/>
        <w:rPr>
          <w:rFonts w:eastAsia="Times New Roman" w:cstheme="minorHAnsi"/>
          <w:b/>
          <w:bCs/>
          <w:color w:val="222222"/>
          <w:sz w:val="24"/>
          <w:szCs w:val="24"/>
        </w:rPr>
      </w:pPr>
      <w:r>
        <w:rPr>
          <w:rFonts w:eastAsia="Times New Roman" w:cstheme="minorHAnsi"/>
          <w:b/>
          <w:bCs/>
          <w:color w:val="222222"/>
          <w:sz w:val="24"/>
          <w:szCs w:val="24"/>
        </w:rPr>
        <w:t>100 Van Morgan Drive, Golden Pond, KY</w:t>
      </w:r>
    </w:p>
    <w:p w14:paraId="3B55F61F" w14:textId="61067B79" w:rsidR="00AA70B5" w:rsidRPr="00CA2621" w:rsidRDefault="00AA70B5" w:rsidP="00AA70B5">
      <w:pPr>
        <w:shd w:val="clear" w:color="auto" w:fill="FFFFFF"/>
        <w:spacing w:after="0" w:line="240" w:lineRule="auto"/>
        <w:rPr>
          <w:rFonts w:eastAsia="Times New Roman" w:cstheme="minorHAnsi"/>
          <w:color w:val="222222"/>
          <w:sz w:val="24"/>
          <w:szCs w:val="24"/>
        </w:rPr>
      </w:pPr>
    </w:p>
    <w:p w14:paraId="6BCFD036" w14:textId="1A720F43" w:rsidR="00AA70B5" w:rsidRPr="00CA2621" w:rsidRDefault="00AA70B5" w:rsidP="00AA70B5">
      <w:pPr>
        <w:shd w:val="clear" w:color="auto" w:fill="FFFFFF"/>
        <w:spacing w:after="0" w:line="240" w:lineRule="auto"/>
        <w:rPr>
          <w:rFonts w:eastAsia="Times New Roman" w:cstheme="minorHAnsi"/>
          <w:color w:val="222222"/>
          <w:sz w:val="24"/>
          <w:szCs w:val="24"/>
        </w:rPr>
      </w:pPr>
      <w:r w:rsidRPr="00CA2621">
        <w:rPr>
          <w:rFonts w:eastAsia="Times New Roman" w:cstheme="minorHAnsi"/>
          <w:b/>
          <w:color w:val="222222"/>
          <w:sz w:val="24"/>
          <w:szCs w:val="24"/>
        </w:rPr>
        <w:t>Purpose</w:t>
      </w:r>
      <w:r w:rsidRPr="00CA2621">
        <w:rPr>
          <w:rFonts w:eastAsia="Times New Roman" w:cstheme="minorHAnsi"/>
          <w:color w:val="222222"/>
          <w:sz w:val="24"/>
          <w:szCs w:val="24"/>
        </w:rPr>
        <w:t>: To truly be successful in conserving natural resources we must work to maximize the efficiency and effectiveness of our efforts. To achieve this, it is essential we plan and work at the landscape level and engage a diversity of partners to leverage resources and chart a route forward. The purpose of</w:t>
      </w:r>
      <w:r w:rsidR="002E66C1">
        <w:rPr>
          <w:rFonts w:eastAsia="Times New Roman" w:cstheme="minorHAnsi"/>
          <w:color w:val="222222"/>
          <w:sz w:val="24"/>
          <w:szCs w:val="24"/>
        </w:rPr>
        <w:t xml:space="preserve"> this workshop is to introduce and train participants on the</w:t>
      </w:r>
      <w:r w:rsidRPr="00CA2621">
        <w:rPr>
          <w:rFonts w:eastAsia="Times New Roman" w:cstheme="minorHAnsi"/>
          <w:color w:val="222222"/>
          <w:sz w:val="24"/>
          <w:szCs w:val="24"/>
        </w:rPr>
        <w:t xml:space="preserve"> Appalachian LCC</w:t>
      </w:r>
      <w:r w:rsidR="002E66C1">
        <w:rPr>
          <w:rFonts w:eastAsia="Times New Roman" w:cstheme="minorHAnsi"/>
          <w:color w:val="222222"/>
          <w:sz w:val="24"/>
          <w:szCs w:val="24"/>
        </w:rPr>
        <w:t xml:space="preserve"> NatureScape</w:t>
      </w:r>
      <w:r w:rsidRPr="00CA2621">
        <w:rPr>
          <w:rFonts w:eastAsia="Times New Roman" w:cstheme="minorHAnsi"/>
          <w:color w:val="222222"/>
          <w:sz w:val="24"/>
          <w:szCs w:val="24"/>
        </w:rPr>
        <w:t xml:space="preserve"> </w:t>
      </w:r>
      <w:r w:rsidR="002E66C1">
        <w:rPr>
          <w:rFonts w:eastAsia="Times New Roman" w:cstheme="minorHAnsi"/>
          <w:color w:val="222222"/>
          <w:sz w:val="24"/>
          <w:szCs w:val="24"/>
        </w:rPr>
        <w:t xml:space="preserve">– a suite of resources to help guide efficient and effective local and regional conservation planning efforts. </w:t>
      </w:r>
    </w:p>
    <w:p w14:paraId="1E73965D" w14:textId="77777777" w:rsidR="00AA70B5" w:rsidRPr="00CA2621" w:rsidRDefault="00AA70B5" w:rsidP="00AA70B5">
      <w:pPr>
        <w:shd w:val="clear" w:color="auto" w:fill="FFFFFF"/>
        <w:spacing w:after="0" w:line="240" w:lineRule="auto"/>
        <w:rPr>
          <w:rFonts w:eastAsia="Times New Roman" w:cstheme="minorHAnsi"/>
          <w:color w:val="222222"/>
          <w:sz w:val="24"/>
          <w:szCs w:val="24"/>
        </w:rPr>
      </w:pPr>
    </w:p>
    <w:p w14:paraId="535C333E" w14:textId="28E28081" w:rsidR="00AA70B5" w:rsidRPr="00CA2621" w:rsidRDefault="00AA70B5" w:rsidP="00AA70B5">
      <w:pPr>
        <w:shd w:val="clear" w:color="auto" w:fill="FFFFFF"/>
        <w:spacing w:after="0" w:line="240" w:lineRule="auto"/>
        <w:rPr>
          <w:rFonts w:eastAsia="Times New Roman" w:cstheme="minorHAnsi"/>
          <w:color w:val="222222"/>
          <w:sz w:val="24"/>
          <w:szCs w:val="24"/>
        </w:rPr>
      </w:pPr>
      <w:r w:rsidRPr="00CA2621">
        <w:rPr>
          <w:rFonts w:eastAsia="Times New Roman" w:cstheme="minorHAnsi"/>
          <w:color w:val="222222"/>
          <w:sz w:val="24"/>
          <w:szCs w:val="24"/>
        </w:rPr>
        <w:t>*Note: Please bring laptop for exercises and download materials prior to workshop.</w:t>
      </w:r>
      <w:r w:rsidR="00AF7B00" w:rsidRPr="00CA2621">
        <w:rPr>
          <w:rFonts w:eastAsia="Times New Roman" w:cstheme="minorHAnsi"/>
          <w:color w:val="222222"/>
          <w:sz w:val="24"/>
          <w:szCs w:val="24"/>
        </w:rPr>
        <w:t xml:space="preserve"> You can access these materials</w:t>
      </w:r>
      <w:hyperlink r:id="rId9" w:history="1">
        <w:r w:rsidR="00AF7B00" w:rsidRPr="002E66C1">
          <w:rPr>
            <w:rStyle w:val="Hyperlink"/>
            <w:rFonts w:eastAsia="Times New Roman" w:cstheme="minorHAnsi"/>
            <w:sz w:val="24"/>
            <w:szCs w:val="24"/>
          </w:rPr>
          <w:t xml:space="preserve"> HERE</w:t>
        </w:r>
      </w:hyperlink>
      <w:r w:rsidR="00AF7B00" w:rsidRPr="00CA2621">
        <w:rPr>
          <w:rFonts w:eastAsia="Times New Roman" w:cstheme="minorHAnsi"/>
          <w:color w:val="222222"/>
          <w:sz w:val="24"/>
          <w:szCs w:val="24"/>
        </w:rPr>
        <w:t xml:space="preserve">. </w:t>
      </w:r>
      <w:r w:rsidRPr="00CA2621">
        <w:rPr>
          <w:rFonts w:eastAsia="Times New Roman" w:cstheme="minorHAnsi"/>
          <w:color w:val="222222"/>
          <w:sz w:val="24"/>
          <w:szCs w:val="24"/>
        </w:rPr>
        <w:t>Wi-Fi password will be provided</w:t>
      </w:r>
      <w:r w:rsidR="00AF7B00" w:rsidRPr="00CA2621">
        <w:rPr>
          <w:rFonts w:eastAsia="Times New Roman" w:cstheme="minorHAnsi"/>
          <w:color w:val="222222"/>
          <w:sz w:val="24"/>
          <w:szCs w:val="24"/>
        </w:rPr>
        <w:t>.</w:t>
      </w:r>
      <w:bookmarkStart w:id="0" w:name="_GoBack"/>
      <w:bookmarkEnd w:id="0"/>
    </w:p>
    <w:p w14:paraId="3D747A41" w14:textId="412CCA4A" w:rsidR="00AA70B5" w:rsidRPr="00CA2621" w:rsidRDefault="00AA70B5">
      <w:pPr>
        <w:rPr>
          <w:rFonts w:cstheme="minorHAnsi"/>
        </w:rPr>
      </w:pPr>
    </w:p>
    <w:tbl>
      <w:tblPr>
        <w:tblStyle w:val="TableGrid"/>
        <w:tblW w:w="9985" w:type="dxa"/>
        <w:tblLook w:val="04A0" w:firstRow="1" w:lastRow="0" w:firstColumn="1" w:lastColumn="0" w:noHBand="0" w:noVBand="1"/>
      </w:tblPr>
      <w:tblGrid>
        <w:gridCol w:w="1602"/>
        <w:gridCol w:w="6493"/>
        <w:gridCol w:w="1890"/>
      </w:tblGrid>
      <w:tr w:rsidR="00AA70B5" w:rsidRPr="00CA2621" w14:paraId="2F7B6B6F" w14:textId="77777777" w:rsidTr="00D8674E">
        <w:trPr>
          <w:trHeight w:val="350"/>
        </w:trPr>
        <w:tc>
          <w:tcPr>
            <w:tcW w:w="1602" w:type="dxa"/>
            <w:shd w:val="clear" w:color="auto" w:fill="9CC2E5" w:themeFill="accent1" w:themeFillTint="99"/>
          </w:tcPr>
          <w:p w14:paraId="67EAF340" w14:textId="77777777" w:rsidR="00AA70B5" w:rsidRPr="00CA2621" w:rsidRDefault="00AA70B5" w:rsidP="00CA2621">
            <w:pPr>
              <w:rPr>
                <w:rFonts w:cstheme="minorHAnsi"/>
                <w:sz w:val="24"/>
                <w:szCs w:val="24"/>
              </w:rPr>
            </w:pPr>
          </w:p>
        </w:tc>
        <w:tc>
          <w:tcPr>
            <w:tcW w:w="6493" w:type="dxa"/>
            <w:shd w:val="clear" w:color="auto" w:fill="9CC2E5" w:themeFill="accent1" w:themeFillTint="99"/>
          </w:tcPr>
          <w:p w14:paraId="3B82D696" w14:textId="484B005C" w:rsidR="00AA70B5" w:rsidRPr="00CA2621" w:rsidRDefault="00CB41A2" w:rsidP="008A13DB">
            <w:pPr>
              <w:rPr>
                <w:rFonts w:cstheme="minorHAnsi"/>
                <w:b/>
                <w:sz w:val="24"/>
                <w:szCs w:val="24"/>
              </w:rPr>
            </w:pPr>
            <w:r>
              <w:rPr>
                <w:rFonts w:cstheme="minorHAnsi"/>
                <w:b/>
                <w:sz w:val="24"/>
                <w:szCs w:val="24"/>
              </w:rPr>
              <w:t>September 29</w:t>
            </w:r>
            <w:r w:rsidRPr="00CB41A2">
              <w:rPr>
                <w:rFonts w:cstheme="minorHAnsi"/>
                <w:b/>
                <w:sz w:val="24"/>
                <w:szCs w:val="24"/>
                <w:vertAlign w:val="superscript"/>
              </w:rPr>
              <w:t>th</w:t>
            </w:r>
            <w:r>
              <w:rPr>
                <w:rFonts w:cstheme="minorHAnsi"/>
                <w:b/>
                <w:sz w:val="24"/>
                <w:szCs w:val="24"/>
              </w:rPr>
              <w:t xml:space="preserve"> 9:00am – 2:00pm</w:t>
            </w:r>
          </w:p>
        </w:tc>
        <w:tc>
          <w:tcPr>
            <w:tcW w:w="1890" w:type="dxa"/>
            <w:shd w:val="clear" w:color="auto" w:fill="9CC2E5" w:themeFill="accent1" w:themeFillTint="99"/>
          </w:tcPr>
          <w:p w14:paraId="256F0765" w14:textId="77777777" w:rsidR="00AA70B5" w:rsidRPr="00CA2621" w:rsidRDefault="00AA70B5">
            <w:pPr>
              <w:rPr>
                <w:rFonts w:cstheme="minorHAnsi"/>
                <w:sz w:val="24"/>
                <w:szCs w:val="24"/>
              </w:rPr>
            </w:pPr>
          </w:p>
        </w:tc>
      </w:tr>
      <w:tr w:rsidR="008A13DB" w:rsidRPr="00CA2621" w14:paraId="2A79DDAE" w14:textId="77777777" w:rsidTr="00D8674E">
        <w:trPr>
          <w:trHeight w:val="864"/>
        </w:trPr>
        <w:tc>
          <w:tcPr>
            <w:tcW w:w="1602" w:type="dxa"/>
          </w:tcPr>
          <w:p w14:paraId="7BA54B47" w14:textId="3729FDB6" w:rsidR="008A13DB" w:rsidRPr="00CA2621" w:rsidRDefault="002E66C1" w:rsidP="00CA2621">
            <w:pPr>
              <w:rPr>
                <w:rFonts w:cstheme="minorHAnsi"/>
                <w:sz w:val="24"/>
                <w:szCs w:val="24"/>
              </w:rPr>
            </w:pPr>
            <w:r>
              <w:rPr>
                <w:rFonts w:cstheme="minorHAnsi"/>
                <w:sz w:val="24"/>
                <w:szCs w:val="24"/>
              </w:rPr>
              <w:t>9:00 – 9:15</w:t>
            </w:r>
          </w:p>
        </w:tc>
        <w:tc>
          <w:tcPr>
            <w:tcW w:w="6493" w:type="dxa"/>
          </w:tcPr>
          <w:p w14:paraId="0F45CE8B" w14:textId="6812E4A7" w:rsidR="008A13DB" w:rsidRPr="002E66C1" w:rsidRDefault="002E66C1" w:rsidP="002E66C1">
            <w:pPr>
              <w:rPr>
                <w:rFonts w:cstheme="minorHAnsi"/>
                <w:sz w:val="24"/>
                <w:szCs w:val="24"/>
              </w:rPr>
            </w:pPr>
            <w:r>
              <w:rPr>
                <w:rFonts w:cstheme="minorHAnsi"/>
                <w:sz w:val="24"/>
                <w:szCs w:val="24"/>
              </w:rPr>
              <w:t>Welcome and workshop objectives</w:t>
            </w:r>
          </w:p>
        </w:tc>
        <w:tc>
          <w:tcPr>
            <w:tcW w:w="1890" w:type="dxa"/>
          </w:tcPr>
          <w:p w14:paraId="04CD682D" w14:textId="77777777" w:rsidR="002E66C1" w:rsidRDefault="002E66C1">
            <w:pPr>
              <w:rPr>
                <w:rFonts w:cstheme="minorHAnsi"/>
                <w:sz w:val="24"/>
                <w:szCs w:val="24"/>
              </w:rPr>
            </w:pPr>
            <w:r>
              <w:rPr>
                <w:rFonts w:cstheme="minorHAnsi"/>
                <w:sz w:val="24"/>
                <w:szCs w:val="24"/>
              </w:rPr>
              <w:t>Barron Crawford (USFWS)</w:t>
            </w:r>
            <w:r w:rsidR="008A13DB" w:rsidRPr="00CA2621">
              <w:rPr>
                <w:rFonts w:cstheme="minorHAnsi"/>
                <w:sz w:val="24"/>
                <w:szCs w:val="24"/>
              </w:rPr>
              <w:t xml:space="preserve"> </w:t>
            </w:r>
          </w:p>
          <w:p w14:paraId="041165C5" w14:textId="74CA0276" w:rsidR="008A13DB" w:rsidRPr="00CA2621" w:rsidRDefault="008A13DB">
            <w:pPr>
              <w:rPr>
                <w:rFonts w:cstheme="minorHAnsi"/>
                <w:sz w:val="24"/>
                <w:szCs w:val="24"/>
              </w:rPr>
            </w:pPr>
            <w:r w:rsidRPr="00CA2621">
              <w:rPr>
                <w:rFonts w:cstheme="minorHAnsi"/>
                <w:sz w:val="24"/>
                <w:szCs w:val="24"/>
              </w:rPr>
              <w:t>Gillian Bee (AppLCC)</w:t>
            </w:r>
          </w:p>
        </w:tc>
      </w:tr>
      <w:tr w:rsidR="00AF6486" w:rsidRPr="00CA2621" w14:paraId="59C3B4FF" w14:textId="77777777" w:rsidTr="00D8674E">
        <w:trPr>
          <w:trHeight w:val="864"/>
        </w:trPr>
        <w:tc>
          <w:tcPr>
            <w:tcW w:w="1602" w:type="dxa"/>
          </w:tcPr>
          <w:p w14:paraId="187BDB42" w14:textId="281973B4" w:rsidR="0021544B" w:rsidRPr="00CA2621" w:rsidRDefault="002E66C1" w:rsidP="00CA2621">
            <w:pPr>
              <w:rPr>
                <w:rFonts w:cstheme="minorHAnsi"/>
                <w:sz w:val="24"/>
                <w:szCs w:val="24"/>
              </w:rPr>
            </w:pPr>
            <w:r>
              <w:rPr>
                <w:rFonts w:cstheme="minorHAnsi"/>
                <w:sz w:val="24"/>
                <w:szCs w:val="24"/>
              </w:rPr>
              <w:t>9:15 –</w:t>
            </w:r>
            <w:r w:rsidR="00D8674E">
              <w:rPr>
                <w:rFonts w:cstheme="minorHAnsi"/>
                <w:sz w:val="24"/>
                <w:szCs w:val="24"/>
              </w:rPr>
              <w:t xml:space="preserve"> 9:45</w:t>
            </w:r>
          </w:p>
          <w:p w14:paraId="1EE2B54E" w14:textId="77777777" w:rsidR="002A3DAA" w:rsidRPr="00CA2621" w:rsidRDefault="002A3DAA" w:rsidP="00CA2621">
            <w:pPr>
              <w:rPr>
                <w:rFonts w:cstheme="minorHAnsi"/>
                <w:sz w:val="24"/>
                <w:szCs w:val="24"/>
              </w:rPr>
            </w:pPr>
          </w:p>
          <w:p w14:paraId="6AC1E0E1" w14:textId="77777777" w:rsidR="007132E1" w:rsidRPr="00CA2621" w:rsidRDefault="007132E1" w:rsidP="00CA2621">
            <w:pPr>
              <w:rPr>
                <w:rFonts w:cstheme="minorHAnsi"/>
                <w:sz w:val="24"/>
                <w:szCs w:val="24"/>
              </w:rPr>
            </w:pPr>
          </w:p>
          <w:p w14:paraId="46E5CDA2" w14:textId="13B265CA" w:rsidR="00AF6486" w:rsidRPr="00CA2621" w:rsidRDefault="00D8674E" w:rsidP="00CA2621">
            <w:pPr>
              <w:rPr>
                <w:rFonts w:cstheme="minorHAnsi"/>
                <w:sz w:val="24"/>
                <w:szCs w:val="24"/>
              </w:rPr>
            </w:pPr>
            <w:r>
              <w:rPr>
                <w:rFonts w:cstheme="minorHAnsi"/>
                <w:sz w:val="24"/>
                <w:szCs w:val="24"/>
              </w:rPr>
              <w:t>9:45</w:t>
            </w:r>
            <w:r w:rsidR="002E66C1">
              <w:rPr>
                <w:rFonts w:cstheme="minorHAnsi"/>
                <w:sz w:val="24"/>
                <w:szCs w:val="24"/>
              </w:rPr>
              <w:t xml:space="preserve"> – 10:</w:t>
            </w:r>
            <w:r>
              <w:rPr>
                <w:rFonts w:cstheme="minorHAnsi"/>
                <w:sz w:val="24"/>
                <w:szCs w:val="24"/>
              </w:rPr>
              <w:t>00</w:t>
            </w:r>
          </w:p>
        </w:tc>
        <w:tc>
          <w:tcPr>
            <w:tcW w:w="6493" w:type="dxa"/>
          </w:tcPr>
          <w:p w14:paraId="0D27D008" w14:textId="77777777" w:rsidR="007132E1" w:rsidRPr="00CA2621" w:rsidRDefault="002A3DAA">
            <w:pPr>
              <w:rPr>
                <w:rFonts w:cstheme="minorHAnsi"/>
                <w:sz w:val="24"/>
                <w:szCs w:val="24"/>
              </w:rPr>
            </w:pPr>
            <w:r w:rsidRPr="00CA2621">
              <w:rPr>
                <w:rFonts w:cstheme="minorHAnsi"/>
                <w:sz w:val="24"/>
                <w:szCs w:val="24"/>
              </w:rPr>
              <w:t xml:space="preserve">[Presentation] </w:t>
            </w:r>
          </w:p>
          <w:p w14:paraId="53C4C14D" w14:textId="75B562AB" w:rsidR="00AF6486" w:rsidRPr="00CA2621" w:rsidRDefault="002A3DAA">
            <w:pPr>
              <w:rPr>
                <w:rFonts w:cstheme="minorHAnsi"/>
                <w:b/>
                <w:sz w:val="24"/>
                <w:szCs w:val="24"/>
              </w:rPr>
            </w:pPr>
            <w:r w:rsidRPr="00CA2621">
              <w:rPr>
                <w:rFonts w:cstheme="minorHAnsi"/>
                <w:b/>
                <w:sz w:val="24"/>
                <w:szCs w:val="24"/>
              </w:rPr>
              <w:t xml:space="preserve">Introduction to </w:t>
            </w:r>
            <w:r w:rsidR="002E66C1">
              <w:rPr>
                <w:rFonts w:cstheme="minorHAnsi"/>
                <w:b/>
                <w:sz w:val="24"/>
                <w:szCs w:val="24"/>
              </w:rPr>
              <w:t>Appalachian NatureScape</w:t>
            </w:r>
          </w:p>
          <w:p w14:paraId="1B990C86" w14:textId="77777777" w:rsidR="0021544B" w:rsidRDefault="0021544B" w:rsidP="002E66C1">
            <w:pPr>
              <w:rPr>
                <w:rFonts w:cstheme="minorHAnsi"/>
                <w:sz w:val="24"/>
                <w:szCs w:val="24"/>
              </w:rPr>
            </w:pPr>
          </w:p>
          <w:p w14:paraId="790E920B" w14:textId="6BD1CAEA" w:rsidR="002E66C1" w:rsidRPr="002E66C1" w:rsidRDefault="002E66C1" w:rsidP="002E66C1">
            <w:pPr>
              <w:rPr>
                <w:rFonts w:cstheme="minorHAnsi"/>
                <w:sz w:val="24"/>
                <w:szCs w:val="24"/>
              </w:rPr>
            </w:pPr>
            <w:r>
              <w:rPr>
                <w:rFonts w:cstheme="minorHAnsi"/>
                <w:sz w:val="24"/>
                <w:szCs w:val="24"/>
              </w:rPr>
              <w:t>Q&amp;A</w:t>
            </w:r>
          </w:p>
        </w:tc>
        <w:tc>
          <w:tcPr>
            <w:tcW w:w="1890" w:type="dxa"/>
          </w:tcPr>
          <w:p w14:paraId="64E49BA4" w14:textId="46E76944" w:rsidR="00AF6486" w:rsidRPr="00CA2621" w:rsidRDefault="00AF6486">
            <w:pPr>
              <w:rPr>
                <w:rFonts w:cstheme="minorHAnsi"/>
                <w:sz w:val="24"/>
                <w:szCs w:val="24"/>
              </w:rPr>
            </w:pPr>
            <w:r w:rsidRPr="00CA2621">
              <w:rPr>
                <w:rFonts w:cstheme="minorHAnsi"/>
                <w:sz w:val="24"/>
                <w:szCs w:val="24"/>
              </w:rPr>
              <w:t>Jean Brennan (AppLCC)</w:t>
            </w:r>
            <w:r w:rsidR="0021544B" w:rsidRPr="00CA2621">
              <w:rPr>
                <w:rFonts w:cstheme="minorHAnsi"/>
                <w:sz w:val="24"/>
                <w:szCs w:val="24"/>
              </w:rPr>
              <w:t xml:space="preserve"> </w:t>
            </w:r>
          </w:p>
          <w:p w14:paraId="3F05BA2A" w14:textId="22BE52E8" w:rsidR="0021544B" w:rsidRPr="00CA2621" w:rsidRDefault="0021544B">
            <w:pPr>
              <w:rPr>
                <w:rFonts w:cstheme="minorHAnsi"/>
                <w:sz w:val="24"/>
                <w:szCs w:val="24"/>
              </w:rPr>
            </w:pPr>
          </w:p>
        </w:tc>
      </w:tr>
      <w:tr w:rsidR="00C70ABE" w:rsidRPr="00CA2621" w14:paraId="22235481" w14:textId="77777777" w:rsidTr="00D8674E">
        <w:trPr>
          <w:trHeight w:val="864"/>
        </w:trPr>
        <w:tc>
          <w:tcPr>
            <w:tcW w:w="1602" w:type="dxa"/>
          </w:tcPr>
          <w:p w14:paraId="0C6C8CE9" w14:textId="429628C5" w:rsidR="00C70ABE" w:rsidRPr="00CA2621" w:rsidRDefault="00D8674E" w:rsidP="00CA2621">
            <w:pPr>
              <w:rPr>
                <w:rFonts w:cstheme="minorHAnsi"/>
                <w:sz w:val="24"/>
                <w:szCs w:val="24"/>
              </w:rPr>
            </w:pPr>
            <w:r>
              <w:rPr>
                <w:rFonts w:cstheme="minorHAnsi"/>
                <w:sz w:val="24"/>
                <w:szCs w:val="24"/>
              </w:rPr>
              <w:t>10:00</w:t>
            </w:r>
            <w:r w:rsidR="002635C6">
              <w:rPr>
                <w:rFonts w:cstheme="minorHAnsi"/>
                <w:sz w:val="24"/>
                <w:szCs w:val="24"/>
              </w:rPr>
              <w:t>–</w:t>
            </w:r>
            <w:r w:rsidR="002E66C1">
              <w:rPr>
                <w:rFonts w:cstheme="minorHAnsi"/>
                <w:sz w:val="24"/>
                <w:szCs w:val="24"/>
              </w:rPr>
              <w:t xml:space="preserve"> </w:t>
            </w:r>
            <w:r w:rsidR="002635C6">
              <w:rPr>
                <w:rFonts w:cstheme="minorHAnsi"/>
                <w:sz w:val="24"/>
                <w:szCs w:val="24"/>
              </w:rPr>
              <w:t>11:00</w:t>
            </w:r>
          </w:p>
        </w:tc>
        <w:tc>
          <w:tcPr>
            <w:tcW w:w="6493" w:type="dxa"/>
          </w:tcPr>
          <w:p w14:paraId="2E737D53" w14:textId="76AFCC27" w:rsidR="002635C6" w:rsidRPr="002635C6" w:rsidRDefault="002635C6" w:rsidP="000E6F94">
            <w:pPr>
              <w:rPr>
                <w:rFonts w:cstheme="minorHAnsi"/>
                <w:sz w:val="24"/>
                <w:szCs w:val="24"/>
              </w:rPr>
            </w:pPr>
            <w:r w:rsidRPr="002635C6">
              <w:rPr>
                <w:rFonts w:cstheme="minorHAnsi"/>
                <w:sz w:val="24"/>
                <w:szCs w:val="24"/>
              </w:rPr>
              <w:t>[Video + Hands-on Exercise]</w:t>
            </w:r>
          </w:p>
          <w:p w14:paraId="3B668642" w14:textId="39518370" w:rsidR="00D25DAB" w:rsidRPr="00CA2621" w:rsidRDefault="002635C6" w:rsidP="00D8674E">
            <w:pPr>
              <w:rPr>
                <w:rFonts w:cstheme="minorHAnsi"/>
                <w:sz w:val="24"/>
                <w:szCs w:val="24"/>
              </w:rPr>
            </w:pPr>
            <w:r w:rsidRPr="002635C6">
              <w:rPr>
                <w:rFonts w:cstheme="minorHAnsi"/>
                <w:b/>
                <w:sz w:val="24"/>
                <w:szCs w:val="24"/>
              </w:rPr>
              <w:t xml:space="preserve">NatureScape </w:t>
            </w:r>
            <w:r>
              <w:rPr>
                <w:rFonts w:cstheme="minorHAnsi"/>
                <w:b/>
                <w:sz w:val="24"/>
                <w:szCs w:val="24"/>
              </w:rPr>
              <w:t>Products –</w:t>
            </w:r>
            <w:r w:rsidR="00D8674E">
              <w:rPr>
                <w:rFonts w:cstheme="minorHAnsi"/>
                <w:b/>
                <w:sz w:val="24"/>
                <w:szCs w:val="24"/>
              </w:rPr>
              <w:t>How-to</w:t>
            </w:r>
          </w:p>
        </w:tc>
        <w:tc>
          <w:tcPr>
            <w:tcW w:w="1890" w:type="dxa"/>
          </w:tcPr>
          <w:p w14:paraId="544A0D88" w14:textId="68A34F6A" w:rsidR="00C70ABE" w:rsidRPr="00CA2621" w:rsidRDefault="002E66C1" w:rsidP="002A3DAA">
            <w:pPr>
              <w:rPr>
                <w:rFonts w:cstheme="minorHAnsi"/>
                <w:sz w:val="24"/>
                <w:szCs w:val="24"/>
              </w:rPr>
            </w:pPr>
            <w:r>
              <w:rPr>
                <w:rFonts w:cstheme="minorHAnsi"/>
                <w:sz w:val="24"/>
                <w:szCs w:val="24"/>
              </w:rPr>
              <w:t xml:space="preserve">Gillian Bee </w:t>
            </w:r>
          </w:p>
          <w:p w14:paraId="673973FB" w14:textId="2DBEA97A" w:rsidR="00C8466D" w:rsidRPr="00CA2621" w:rsidRDefault="00C8466D" w:rsidP="002A3DAA">
            <w:pPr>
              <w:rPr>
                <w:rFonts w:cstheme="minorHAnsi"/>
                <w:sz w:val="24"/>
                <w:szCs w:val="24"/>
              </w:rPr>
            </w:pPr>
          </w:p>
        </w:tc>
      </w:tr>
      <w:tr w:rsidR="002A3DAA" w:rsidRPr="00CA2621" w14:paraId="3FA11F82" w14:textId="77777777" w:rsidTr="00D8674E">
        <w:trPr>
          <w:trHeight w:val="287"/>
        </w:trPr>
        <w:tc>
          <w:tcPr>
            <w:tcW w:w="1602" w:type="dxa"/>
          </w:tcPr>
          <w:p w14:paraId="49693819" w14:textId="5B3D19D0" w:rsidR="002A3DAA" w:rsidRPr="00CA2621" w:rsidRDefault="002E66C1" w:rsidP="00CA2621">
            <w:pPr>
              <w:rPr>
                <w:rFonts w:cstheme="minorHAnsi"/>
                <w:sz w:val="24"/>
                <w:szCs w:val="24"/>
              </w:rPr>
            </w:pPr>
            <w:r>
              <w:rPr>
                <w:rFonts w:cstheme="minorHAnsi"/>
                <w:sz w:val="24"/>
                <w:szCs w:val="24"/>
              </w:rPr>
              <w:t>11:00 – 11:15</w:t>
            </w:r>
          </w:p>
        </w:tc>
        <w:tc>
          <w:tcPr>
            <w:tcW w:w="6493" w:type="dxa"/>
          </w:tcPr>
          <w:p w14:paraId="6499FF15" w14:textId="4A300B1D" w:rsidR="002A3DAA" w:rsidRPr="00CA2621" w:rsidRDefault="002A3DAA" w:rsidP="000E6F94">
            <w:pPr>
              <w:rPr>
                <w:rFonts w:cstheme="minorHAnsi"/>
                <w:sz w:val="24"/>
                <w:szCs w:val="24"/>
              </w:rPr>
            </w:pPr>
            <w:r w:rsidRPr="00CA2621">
              <w:rPr>
                <w:rFonts w:cstheme="minorHAnsi"/>
                <w:sz w:val="24"/>
                <w:szCs w:val="24"/>
              </w:rPr>
              <w:t>Break</w:t>
            </w:r>
          </w:p>
        </w:tc>
        <w:tc>
          <w:tcPr>
            <w:tcW w:w="1890" w:type="dxa"/>
          </w:tcPr>
          <w:p w14:paraId="02DBA6F8" w14:textId="77777777" w:rsidR="002A3DAA" w:rsidRPr="00CA2621" w:rsidRDefault="002A3DAA" w:rsidP="002A3DAA">
            <w:pPr>
              <w:rPr>
                <w:rFonts w:cstheme="minorHAnsi"/>
                <w:sz w:val="24"/>
                <w:szCs w:val="24"/>
              </w:rPr>
            </w:pPr>
          </w:p>
        </w:tc>
      </w:tr>
      <w:tr w:rsidR="00C70ABE" w:rsidRPr="00CA2621" w14:paraId="32F42A83" w14:textId="77777777" w:rsidTr="00D8674E">
        <w:trPr>
          <w:trHeight w:val="58"/>
        </w:trPr>
        <w:tc>
          <w:tcPr>
            <w:tcW w:w="1602" w:type="dxa"/>
          </w:tcPr>
          <w:p w14:paraId="27CA0764" w14:textId="10126C38" w:rsidR="00C70ABE" w:rsidRPr="00CA2621" w:rsidRDefault="002E66C1" w:rsidP="00CA2621">
            <w:pPr>
              <w:rPr>
                <w:rFonts w:cstheme="minorHAnsi"/>
                <w:sz w:val="24"/>
                <w:szCs w:val="24"/>
              </w:rPr>
            </w:pPr>
            <w:r>
              <w:rPr>
                <w:rFonts w:cstheme="minorHAnsi"/>
                <w:sz w:val="24"/>
                <w:szCs w:val="24"/>
              </w:rPr>
              <w:t>11:15 – 12:00</w:t>
            </w:r>
          </w:p>
        </w:tc>
        <w:tc>
          <w:tcPr>
            <w:tcW w:w="6493" w:type="dxa"/>
          </w:tcPr>
          <w:p w14:paraId="299EEF02" w14:textId="359DB52B" w:rsidR="00CB41A2" w:rsidRPr="00CA2621" w:rsidRDefault="00CB41A2" w:rsidP="00CB41A2">
            <w:pPr>
              <w:rPr>
                <w:rFonts w:cstheme="minorHAnsi"/>
                <w:sz w:val="24"/>
                <w:szCs w:val="24"/>
              </w:rPr>
            </w:pPr>
            <w:r>
              <w:rPr>
                <w:rFonts w:cstheme="minorHAnsi"/>
                <w:sz w:val="24"/>
                <w:szCs w:val="24"/>
              </w:rPr>
              <w:t>[Facilitated Group Discussion]</w:t>
            </w:r>
          </w:p>
          <w:p w14:paraId="66A10A0C" w14:textId="10019880" w:rsidR="00FB1702" w:rsidRPr="00CA2621" w:rsidRDefault="00CB41A2" w:rsidP="00CB41A2">
            <w:pPr>
              <w:rPr>
                <w:rFonts w:cstheme="minorHAnsi"/>
                <w:b/>
                <w:sz w:val="24"/>
                <w:szCs w:val="24"/>
              </w:rPr>
            </w:pPr>
            <w:r w:rsidRPr="00CA2621">
              <w:rPr>
                <w:rFonts w:cstheme="minorHAnsi"/>
                <w:b/>
                <w:sz w:val="24"/>
                <w:szCs w:val="24"/>
              </w:rPr>
              <w:t xml:space="preserve">How </w:t>
            </w:r>
            <w:r>
              <w:rPr>
                <w:rFonts w:cstheme="minorHAnsi"/>
                <w:b/>
                <w:sz w:val="24"/>
                <w:szCs w:val="24"/>
              </w:rPr>
              <w:t>NatureScape</w:t>
            </w:r>
            <w:r w:rsidRPr="00CA2621">
              <w:rPr>
                <w:rFonts w:cstheme="minorHAnsi"/>
                <w:b/>
                <w:sz w:val="24"/>
                <w:szCs w:val="24"/>
              </w:rPr>
              <w:t xml:space="preserve"> and its resources can be applied in your conservation efforts</w:t>
            </w:r>
          </w:p>
          <w:p w14:paraId="32691F4C" w14:textId="248F47A6" w:rsidR="00CB41A2" w:rsidRPr="00D8674E" w:rsidRDefault="00CB41A2" w:rsidP="00CB41A2">
            <w:pPr>
              <w:pStyle w:val="ListParagraph"/>
              <w:numPr>
                <w:ilvl w:val="0"/>
                <w:numId w:val="23"/>
              </w:numPr>
              <w:rPr>
                <w:rFonts w:cstheme="minorHAnsi"/>
                <w:i/>
                <w:sz w:val="24"/>
                <w:szCs w:val="24"/>
              </w:rPr>
            </w:pPr>
            <w:r w:rsidRPr="00D8674E">
              <w:rPr>
                <w:rFonts w:cstheme="minorHAnsi"/>
                <w:i/>
                <w:sz w:val="24"/>
                <w:szCs w:val="24"/>
              </w:rPr>
              <w:t xml:space="preserve">How do you envision using it to help guide your </w:t>
            </w:r>
            <w:r w:rsidR="00FB1702" w:rsidRPr="00D8674E">
              <w:rPr>
                <w:rFonts w:cstheme="minorHAnsi"/>
                <w:i/>
                <w:sz w:val="24"/>
                <w:szCs w:val="24"/>
              </w:rPr>
              <w:t>organizations</w:t>
            </w:r>
            <w:r w:rsidRPr="00D8674E">
              <w:rPr>
                <w:rFonts w:cstheme="minorHAnsi"/>
                <w:i/>
                <w:sz w:val="24"/>
                <w:szCs w:val="24"/>
              </w:rPr>
              <w:t>, or your partnerships’, local or regional conservation planning?</w:t>
            </w:r>
          </w:p>
          <w:p w14:paraId="27BC63CD" w14:textId="099E157F" w:rsidR="00FB1702" w:rsidRDefault="00FB1702" w:rsidP="00FB1702">
            <w:pPr>
              <w:pStyle w:val="ListParagraph"/>
              <w:numPr>
                <w:ilvl w:val="0"/>
                <w:numId w:val="23"/>
              </w:numPr>
              <w:ind w:left="1254"/>
              <w:rPr>
                <w:rFonts w:cstheme="minorHAnsi"/>
                <w:sz w:val="24"/>
                <w:szCs w:val="24"/>
              </w:rPr>
            </w:pPr>
            <w:r>
              <w:rPr>
                <w:rFonts w:cstheme="minorHAnsi"/>
                <w:sz w:val="24"/>
                <w:szCs w:val="24"/>
              </w:rPr>
              <w:t>Are you currently working on any projects where NatureScape could improve your effectiveness?</w:t>
            </w:r>
          </w:p>
          <w:p w14:paraId="10AB64C8" w14:textId="66518C99" w:rsidR="00FB1702" w:rsidRDefault="00FB1702" w:rsidP="00FB1702">
            <w:pPr>
              <w:pStyle w:val="ListParagraph"/>
              <w:numPr>
                <w:ilvl w:val="0"/>
                <w:numId w:val="23"/>
              </w:numPr>
              <w:ind w:left="1254"/>
              <w:rPr>
                <w:rFonts w:cstheme="minorHAnsi"/>
                <w:sz w:val="24"/>
                <w:szCs w:val="24"/>
              </w:rPr>
            </w:pPr>
            <w:r>
              <w:rPr>
                <w:rFonts w:cstheme="minorHAnsi"/>
                <w:sz w:val="24"/>
                <w:szCs w:val="24"/>
              </w:rPr>
              <w:t>Are there future projects you feel NatureScape could help guide?</w:t>
            </w:r>
          </w:p>
          <w:p w14:paraId="618BB614" w14:textId="230346FC" w:rsidR="00FB1702" w:rsidRPr="00CA2621" w:rsidRDefault="00FB1702" w:rsidP="00FB1702">
            <w:pPr>
              <w:pStyle w:val="ListParagraph"/>
              <w:numPr>
                <w:ilvl w:val="0"/>
                <w:numId w:val="23"/>
              </w:numPr>
              <w:ind w:left="1254"/>
              <w:rPr>
                <w:rFonts w:cstheme="minorHAnsi"/>
                <w:sz w:val="24"/>
                <w:szCs w:val="24"/>
              </w:rPr>
            </w:pPr>
            <w:r>
              <w:rPr>
                <w:rFonts w:cstheme="minorHAnsi"/>
                <w:sz w:val="24"/>
                <w:szCs w:val="24"/>
              </w:rPr>
              <w:lastRenderedPageBreak/>
              <w:t>Are there future projects you feel you should pursue based on these available resources?</w:t>
            </w:r>
          </w:p>
          <w:p w14:paraId="05E26B19" w14:textId="36702026" w:rsidR="00CB41A2" w:rsidRPr="00D8674E" w:rsidRDefault="00CB41A2" w:rsidP="00CB41A2">
            <w:pPr>
              <w:pStyle w:val="ListParagraph"/>
              <w:numPr>
                <w:ilvl w:val="0"/>
                <w:numId w:val="23"/>
              </w:numPr>
              <w:rPr>
                <w:rFonts w:cstheme="minorHAnsi"/>
                <w:i/>
                <w:sz w:val="24"/>
                <w:szCs w:val="24"/>
              </w:rPr>
            </w:pPr>
            <w:r w:rsidRPr="00D8674E">
              <w:rPr>
                <w:rFonts w:cstheme="minorHAnsi"/>
                <w:i/>
                <w:sz w:val="24"/>
                <w:szCs w:val="24"/>
              </w:rPr>
              <w:t xml:space="preserve">How do you </w:t>
            </w:r>
            <w:r w:rsidR="00FB1702" w:rsidRPr="00D8674E">
              <w:rPr>
                <w:rFonts w:cstheme="minorHAnsi"/>
                <w:i/>
                <w:sz w:val="24"/>
                <w:szCs w:val="24"/>
              </w:rPr>
              <w:t xml:space="preserve">see yourself, your partnerships, specifically using: </w:t>
            </w:r>
          </w:p>
          <w:p w14:paraId="3D0D30C4" w14:textId="1EAF0618" w:rsidR="00FB1702" w:rsidRDefault="00FB1702" w:rsidP="00FB1702">
            <w:pPr>
              <w:pStyle w:val="ListParagraph"/>
              <w:numPr>
                <w:ilvl w:val="0"/>
                <w:numId w:val="23"/>
              </w:numPr>
              <w:ind w:left="1254"/>
              <w:rPr>
                <w:rFonts w:cstheme="minorHAnsi"/>
                <w:sz w:val="24"/>
                <w:szCs w:val="24"/>
              </w:rPr>
            </w:pPr>
            <w:r>
              <w:rPr>
                <w:rFonts w:cstheme="minorHAnsi"/>
                <w:sz w:val="24"/>
                <w:szCs w:val="24"/>
              </w:rPr>
              <w:t>Online Visualization Tool</w:t>
            </w:r>
          </w:p>
          <w:p w14:paraId="06362809" w14:textId="77777777" w:rsidR="001B7A05" w:rsidRDefault="00FB1702" w:rsidP="00CB41A2">
            <w:pPr>
              <w:pStyle w:val="ListParagraph"/>
              <w:numPr>
                <w:ilvl w:val="0"/>
                <w:numId w:val="23"/>
              </w:numPr>
              <w:ind w:left="1254"/>
              <w:rPr>
                <w:rFonts w:cstheme="minorHAnsi"/>
                <w:sz w:val="24"/>
                <w:szCs w:val="24"/>
              </w:rPr>
            </w:pPr>
            <w:r>
              <w:rPr>
                <w:rFonts w:cstheme="minorHAnsi"/>
                <w:sz w:val="24"/>
                <w:szCs w:val="24"/>
              </w:rPr>
              <w:t>Data sets</w:t>
            </w:r>
          </w:p>
          <w:p w14:paraId="0C8A4479" w14:textId="2B819073" w:rsidR="00FB1702" w:rsidRPr="00FB1702" w:rsidRDefault="00FB1702" w:rsidP="00CB41A2">
            <w:pPr>
              <w:pStyle w:val="ListParagraph"/>
              <w:numPr>
                <w:ilvl w:val="0"/>
                <w:numId w:val="23"/>
              </w:numPr>
              <w:ind w:left="1254"/>
              <w:rPr>
                <w:rFonts w:cstheme="minorHAnsi"/>
                <w:sz w:val="24"/>
                <w:szCs w:val="24"/>
              </w:rPr>
            </w:pPr>
            <w:r>
              <w:rPr>
                <w:rFonts w:cstheme="minorHAnsi"/>
                <w:sz w:val="24"/>
                <w:szCs w:val="24"/>
              </w:rPr>
              <w:t>Technical Reports</w:t>
            </w:r>
          </w:p>
        </w:tc>
        <w:tc>
          <w:tcPr>
            <w:tcW w:w="1890" w:type="dxa"/>
          </w:tcPr>
          <w:p w14:paraId="701E9C0D" w14:textId="77777777" w:rsidR="002A3DAA" w:rsidRPr="00CA2621" w:rsidRDefault="002A3DAA" w:rsidP="002A3DAA">
            <w:pPr>
              <w:rPr>
                <w:rFonts w:cstheme="minorHAnsi"/>
                <w:sz w:val="24"/>
                <w:szCs w:val="24"/>
              </w:rPr>
            </w:pPr>
            <w:r w:rsidRPr="00CA2621">
              <w:rPr>
                <w:rFonts w:cstheme="minorHAnsi"/>
                <w:sz w:val="24"/>
                <w:szCs w:val="24"/>
              </w:rPr>
              <w:lastRenderedPageBreak/>
              <w:t>Gillian Bee</w:t>
            </w:r>
          </w:p>
          <w:p w14:paraId="103AB15A" w14:textId="77777777" w:rsidR="00C70ABE" w:rsidRPr="00CA2621" w:rsidRDefault="00C70ABE">
            <w:pPr>
              <w:rPr>
                <w:rFonts w:cstheme="minorHAnsi"/>
                <w:sz w:val="24"/>
                <w:szCs w:val="24"/>
              </w:rPr>
            </w:pPr>
          </w:p>
          <w:p w14:paraId="7B898F59" w14:textId="77777777" w:rsidR="003D4DA0" w:rsidRPr="00CA2621" w:rsidRDefault="003D4DA0">
            <w:pPr>
              <w:rPr>
                <w:rFonts w:cstheme="minorHAnsi"/>
                <w:sz w:val="24"/>
                <w:szCs w:val="24"/>
              </w:rPr>
            </w:pPr>
          </w:p>
          <w:p w14:paraId="2F7191D3" w14:textId="519FBD21" w:rsidR="003D4DA0" w:rsidRPr="00CA2621" w:rsidRDefault="003D4DA0">
            <w:pPr>
              <w:rPr>
                <w:rFonts w:cstheme="minorHAnsi"/>
                <w:sz w:val="24"/>
                <w:szCs w:val="24"/>
              </w:rPr>
            </w:pPr>
          </w:p>
        </w:tc>
      </w:tr>
      <w:tr w:rsidR="003D4DA0" w:rsidRPr="00CA2621" w14:paraId="656FA928" w14:textId="77777777" w:rsidTr="00D8674E">
        <w:trPr>
          <w:trHeight w:val="314"/>
        </w:trPr>
        <w:tc>
          <w:tcPr>
            <w:tcW w:w="1602" w:type="dxa"/>
          </w:tcPr>
          <w:p w14:paraId="5771A00C" w14:textId="1DE9F92B" w:rsidR="003D4DA0" w:rsidRPr="00CA2621" w:rsidRDefault="002E66C1" w:rsidP="00CA2621">
            <w:pPr>
              <w:rPr>
                <w:rFonts w:cstheme="minorHAnsi"/>
                <w:sz w:val="24"/>
                <w:szCs w:val="24"/>
              </w:rPr>
            </w:pPr>
            <w:r>
              <w:rPr>
                <w:rFonts w:cstheme="minorHAnsi"/>
                <w:sz w:val="24"/>
                <w:szCs w:val="24"/>
              </w:rPr>
              <w:t>12:00 – 1:00</w:t>
            </w:r>
          </w:p>
        </w:tc>
        <w:tc>
          <w:tcPr>
            <w:tcW w:w="6493" w:type="dxa"/>
          </w:tcPr>
          <w:p w14:paraId="3D15D050" w14:textId="6380CB9C" w:rsidR="00CA2621" w:rsidRPr="00CB41A2" w:rsidRDefault="002E66C1" w:rsidP="0012231E">
            <w:pPr>
              <w:rPr>
                <w:rFonts w:cstheme="minorHAnsi"/>
                <w:b/>
                <w:sz w:val="24"/>
                <w:szCs w:val="24"/>
              </w:rPr>
            </w:pPr>
            <w:r>
              <w:rPr>
                <w:rFonts w:cstheme="minorHAnsi"/>
                <w:sz w:val="24"/>
                <w:szCs w:val="24"/>
              </w:rPr>
              <w:t>Lunch</w:t>
            </w:r>
          </w:p>
        </w:tc>
        <w:tc>
          <w:tcPr>
            <w:tcW w:w="1890" w:type="dxa"/>
          </w:tcPr>
          <w:p w14:paraId="08E572BE" w14:textId="43BAC8E6" w:rsidR="003D4DA0" w:rsidRPr="00CA2621" w:rsidRDefault="003D4DA0" w:rsidP="002A3DAA">
            <w:pPr>
              <w:rPr>
                <w:rFonts w:cstheme="minorHAnsi"/>
                <w:sz w:val="24"/>
                <w:szCs w:val="24"/>
              </w:rPr>
            </w:pPr>
          </w:p>
        </w:tc>
      </w:tr>
      <w:tr w:rsidR="009534BE" w:rsidRPr="00CA2621" w14:paraId="159DDC75" w14:textId="77777777" w:rsidTr="00D8674E">
        <w:trPr>
          <w:trHeight w:val="710"/>
        </w:trPr>
        <w:tc>
          <w:tcPr>
            <w:tcW w:w="1602" w:type="dxa"/>
          </w:tcPr>
          <w:p w14:paraId="2BF1EAAA" w14:textId="711AD1A2" w:rsidR="009534BE" w:rsidRPr="00CA2621" w:rsidRDefault="002E66C1" w:rsidP="00CA2621">
            <w:pPr>
              <w:rPr>
                <w:rFonts w:cstheme="minorHAnsi"/>
                <w:sz w:val="24"/>
                <w:szCs w:val="24"/>
              </w:rPr>
            </w:pPr>
            <w:r>
              <w:rPr>
                <w:rFonts w:cstheme="minorHAnsi"/>
                <w:sz w:val="24"/>
                <w:szCs w:val="24"/>
              </w:rPr>
              <w:t>1:00 – 2:00</w:t>
            </w:r>
          </w:p>
        </w:tc>
        <w:tc>
          <w:tcPr>
            <w:tcW w:w="6493" w:type="dxa"/>
          </w:tcPr>
          <w:p w14:paraId="450435BE" w14:textId="709B46A7" w:rsidR="008A13DB" w:rsidRDefault="00CB41A2" w:rsidP="005D1477">
            <w:pPr>
              <w:rPr>
                <w:rFonts w:cstheme="minorHAnsi"/>
                <w:sz w:val="24"/>
                <w:szCs w:val="24"/>
              </w:rPr>
            </w:pPr>
            <w:r>
              <w:rPr>
                <w:rFonts w:cstheme="minorHAnsi"/>
                <w:sz w:val="24"/>
                <w:szCs w:val="24"/>
              </w:rPr>
              <w:t>Other affairs</w:t>
            </w:r>
          </w:p>
          <w:p w14:paraId="0FF27147" w14:textId="59D2DD97" w:rsidR="001D1CED" w:rsidRPr="001D1CED" w:rsidRDefault="001D1CED" w:rsidP="005D1477">
            <w:pPr>
              <w:rPr>
                <w:rFonts w:cstheme="minorHAnsi"/>
                <w:b/>
                <w:sz w:val="24"/>
                <w:szCs w:val="24"/>
              </w:rPr>
            </w:pPr>
            <w:r w:rsidRPr="001D1CED">
              <w:rPr>
                <w:rFonts w:cstheme="minorHAnsi"/>
                <w:b/>
                <w:color w:val="222222"/>
                <w:sz w:val="24"/>
                <w:szCs w:val="24"/>
                <w:shd w:val="clear" w:color="auto" w:fill="FFFFFF"/>
              </w:rPr>
              <w:t>White Paper, Engagement Strategy and Draft Strategic Plan</w:t>
            </w:r>
          </w:p>
          <w:p w14:paraId="7AC44183" w14:textId="5E5AF158" w:rsidR="00CA2621" w:rsidRPr="00CA2621" w:rsidRDefault="00CA2621" w:rsidP="00BE3AE4">
            <w:pPr>
              <w:rPr>
                <w:rFonts w:cstheme="minorHAnsi"/>
                <w:sz w:val="24"/>
                <w:szCs w:val="24"/>
              </w:rPr>
            </w:pPr>
          </w:p>
        </w:tc>
        <w:tc>
          <w:tcPr>
            <w:tcW w:w="1890" w:type="dxa"/>
          </w:tcPr>
          <w:p w14:paraId="52946D30" w14:textId="77777777" w:rsidR="009534BE" w:rsidRDefault="00CB41A2" w:rsidP="002A3DAA">
            <w:pPr>
              <w:rPr>
                <w:rFonts w:cstheme="minorHAnsi"/>
                <w:sz w:val="24"/>
                <w:szCs w:val="24"/>
              </w:rPr>
            </w:pPr>
            <w:r>
              <w:rPr>
                <w:rFonts w:cstheme="minorHAnsi"/>
                <w:sz w:val="24"/>
                <w:szCs w:val="24"/>
              </w:rPr>
              <w:t>Barron Crawford</w:t>
            </w:r>
          </w:p>
          <w:p w14:paraId="561242EA" w14:textId="5C73B889" w:rsidR="001D1CED" w:rsidRPr="00CA2621" w:rsidRDefault="001D1CED" w:rsidP="002A3DAA">
            <w:pPr>
              <w:rPr>
                <w:rFonts w:cstheme="minorHAnsi"/>
                <w:sz w:val="24"/>
                <w:szCs w:val="24"/>
              </w:rPr>
            </w:pPr>
            <w:r>
              <w:rPr>
                <w:rFonts w:cstheme="minorHAnsi"/>
                <w:sz w:val="24"/>
                <w:szCs w:val="24"/>
              </w:rPr>
              <w:t>Gregg Elliot</w:t>
            </w:r>
          </w:p>
        </w:tc>
      </w:tr>
    </w:tbl>
    <w:p w14:paraId="4982560B" w14:textId="77777777" w:rsidR="00D10F85" w:rsidRPr="00CA2621" w:rsidRDefault="00D10F85">
      <w:pPr>
        <w:rPr>
          <w:rFonts w:cstheme="minorHAnsi"/>
        </w:rPr>
      </w:pPr>
    </w:p>
    <w:sectPr w:rsidR="00D10F85" w:rsidRPr="00CA2621" w:rsidSect="00AA70B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B9492" w14:textId="77777777" w:rsidR="00D62A55" w:rsidRDefault="00D62A55" w:rsidP="007132E1">
      <w:pPr>
        <w:spacing w:after="0" w:line="240" w:lineRule="auto"/>
      </w:pPr>
      <w:r>
        <w:separator/>
      </w:r>
    </w:p>
  </w:endnote>
  <w:endnote w:type="continuationSeparator" w:id="0">
    <w:p w14:paraId="70C08A7E" w14:textId="77777777" w:rsidR="00D62A55" w:rsidRDefault="00D62A55" w:rsidP="0071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E08C" w14:textId="77777777" w:rsidR="00D62A55" w:rsidRDefault="00D62A55" w:rsidP="007132E1">
      <w:pPr>
        <w:spacing w:after="0" w:line="240" w:lineRule="auto"/>
      </w:pPr>
      <w:r>
        <w:separator/>
      </w:r>
    </w:p>
  </w:footnote>
  <w:footnote w:type="continuationSeparator" w:id="0">
    <w:p w14:paraId="33CC6146" w14:textId="77777777" w:rsidR="00D62A55" w:rsidRDefault="00D62A55" w:rsidP="00713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25A"/>
    <w:multiLevelType w:val="hybridMultilevel"/>
    <w:tmpl w:val="2C1A6230"/>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6AD4D49"/>
    <w:multiLevelType w:val="hybridMultilevel"/>
    <w:tmpl w:val="9CA4D6C0"/>
    <w:lvl w:ilvl="0" w:tplc="8D14D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7C14"/>
    <w:multiLevelType w:val="hybridMultilevel"/>
    <w:tmpl w:val="C8F4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B2FC1"/>
    <w:multiLevelType w:val="hybridMultilevel"/>
    <w:tmpl w:val="AA564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26CA7"/>
    <w:multiLevelType w:val="hybridMultilevel"/>
    <w:tmpl w:val="D41C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A392A"/>
    <w:multiLevelType w:val="hybridMultilevel"/>
    <w:tmpl w:val="E3D2820E"/>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0979C9"/>
    <w:multiLevelType w:val="hybridMultilevel"/>
    <w:tmpl w:val="44A4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70278"/>
    <w:multiLevelType w:val="hybridMultilevel"/>
    <w:tmpl w:val="C81C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E3218"/>
    <w:multiLevelType w:val="hybridMultilevel"/>
    <w:tmpl w:val="F4447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BB6B28"/>
    <w:multiLevelType w:val="hybridMultilevel"/>
    <w:tmpl w:val="E848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53160"/>
    <w:multiLevelType w:val="hybridMultilevel"/>
    <w:tmpl w:val="D528D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260980"/>
    <w:multiLevelType w:val="hybridMultilevel"/>
    <w:tmpl w:val="4D7CFB76"/>
    <w:lvl w:ilvl="0" w:tplc="8D5682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B513B"/>
    <w:multiLevelType w:val="hybridMultilevel"/>
    <w:tmpl w:val="4686DD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A50150"/>
    <w:multiLevelType w:val="hybridMultilevel"/>
    <w:tmpl w:val="1F148D1C"/>
    <w:lvl w:ilvl="0" w:tplc="8D5682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66FA7"/>
    <w:multiLevelType w:val="hybridMultilevel"/>
    <w:tmpl w:val="3D6E2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CC31D8"/>
    <w:multiLevelType w:val="hybridMultilevel"/>
    <w:tmpl w:val="E7D43AB0"/>
    <w:lvl w:ilvl="0" w:tplc="8D568260">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65814AB7"/>
    <w:multiLevelType w:val="hybridMultilevel"/>
    <w:tmpl w:val="3D5449BA"/>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7" w15:restartNumberingAfterBreak="0">
    <w:nsid w:val="67713050"/>
    <w:multiLevelType w:val="hybridMultilevel"/>
    <w:tmpl w:val="76B45DB4"/>
    <w:lvl w:ilvl="0" w:tplc="8D5682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14231"/>
    <w:multiLevelType w:val="hybridMultilevel"/>
    <w:tmpl w:val="F97A7028"/>
    <w:lvl w:ilvl="0" w:tplc="C3C0309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699241D5"/>
    <w:multiLevelType w:val="hybridMultilevel"/>
    <w:tmpl w:val="4022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F33FF6"/>
    <w:multiLevelType w:val="hybridMultilevel"/>
    <w:tmpl w:val="73DE9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293370"/>
    <w:multiLevelType w:val="hybridMultilevel"/>
    <w:tmpl w:val="F732FE58"/>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22" w15:restartNumberingAfterBreak="0">
    <w:nsid w:val="6D621F70"/>
    <w:multiLevelType w:val="hybridMultilevel"/>
    <w:tmpl w:val="9C56F9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965FB"/>
    <w:multiLevelType w:val="hybridMultilevel"/>
    <w:tmpl w:val="B0507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F27C6"/>
    <w:multiLevelType w:val="hybridMultilevel"/>
    <w:tmpl w:val="386C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0"/>
  </w:num>
  <w:num w:numId="4">
    <w:abstractNumId w:val="6"/>
  </w:num>
  <w:num w:numId="5">
    <w:abstractNumId w:val="8"/>
  </w:num>
  <w:num w:numId="6">
    <w:abstractNumId w:val="15"/>
  </w:num>
  <w:num w:numId="7">
    <w:abstractNumId w:val="4"/>
  </w:num>
  <w:num w:numId="8">
    <w:abstractNumId w:val="22"/>
  </w:num>
  <w:num w:numId="9">
    <w:abstractNumId w:val="2"/>
  </w:num>
  <w:num w:numId="10">
    <w:abstractNumId w:val="1"/>
  </w:num>
  <w:num w:numId="11">
    <w:abstractNumId w:val="12"/>
  </w:num>
  <w:num w:numId="12">
    <w:abstractNumId w:val="5"/>
  </w:num>
  <w:num w:numId="13">
    <w:abstractNumId w:val="9"/>
  </w:num>
  <w:num w:numId="14">
    <w:abstractNumId w:val="20"/>
  </w:num>
  <w:num w:numId="15">
    <w:abstractNumId w:val="23"/>
  </w:num>
  <w:num w:numId="16">
    <w:abstractNumId w:val="3"/>
  </w:num>
  <w:num w:numId="17">
    <w:abstractNumId w:val="14"/>
  </w:num>
  <w:num w:numId="18">
    <w:abstractNumId w:val="0"/>
  </w:num>
  <w:num w:numId="19">
    <w:abstractNumId w:val="18"/>
  </w:num>
  <w:num w:numId="20">
    <w:abstractNumId w:val="21"/>
  </w:num>
  <w:num w:numId="21">
    <w:abstractNumId w:val="16"/>
  </w:num>
  <w:num w:numId="22">
    <w:abstractNumId w:val="13"/>
  </w:num>
  <w:num w:numId="23">
    <w:abstractNumId w:val="17"/>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6"/>
    <w:rsid w:val="0007062A"/>
    <w:rsid w:val="00075BD8"/>
    <w:rsid w:val="00085C66"/>
    <w:rsid w:val="000A13B9"/>
    <w:rsid w:val="000C4DE4"/>
    <w:rsid w:val="000E0A33"/>
    <w:rsid w:val="000E6F94"/>
    <w:rsid w:val="0010318F"/>
    <w:rsid w:val="0012231E"/>
    <w:rsid w:val="00124472"/>
    <w:rsid w:val="00127667"/>
    <w:rsid w:val="00136225"/>
    <w:rsid w:val="0014366C"/>
    <w:rsid w:val="00151765"/>
    <w:rsid w:val="001856B0"/>
    <w:rsid w:val="001B7A05"/>
    <w:rsid w:val="001C172A"/>
    <w:rsid w:val="001D1CED"/>
    <w:rsid w:val="0021544B"/>
    <w:rsid w:val="0025002C"/>
    <w:rsid w:val="002601D3"/>
    <w:rsid w:val="002635C6"/>
    <w:rsid w:val="002A3DAA"/>
    <w:rsid w:val="002B223E"/>
    <w:rsid w:val="002C7414"/>
    <w:rsid w:val="002E66C1"/>
    <w:rsid w:val="00302175"/>
    <w:rsid w:val="00310A45"/>
    <w:rsid w:val="00332E35"/>
    <w:rsid w:val="00343799"/>
    <w:rsid w:val="00357CD0"/>
    <w:rsid w:val="00357D44"/>
    <w:rsid w:val="003704A7"/>
    <w:rsid w:val="003807D6"/>
    <w:rsid w:val="003820D0"/>
    <w:rsid w:val="003B55BF"/>
    <w:rsid w:val="003C63B7"/>
    <w:rsid w:val="003D4DA0"/>
    <w:rsid w:val="003D73A1"/>
    <w:rsid w:val="003E4FE1"/>
    <w:rsid w:val="0041628B"/>
    <w:rsid w:val="004257C3"/>
    <w:rsid w:val="00436132"/>
    <w:rsid w:val="00443A00"/>
    <w:rsid w:val="00464335"/>
    <w:rsid w:val="004B701A"/>
    <w:rsid w:val="005075C7"/>
    <w:rsid w:val="0052272A"/>
    <w:rsid w:val="00536A8D"/>
    <w:rsid w:val="005A4DF0"/>
    <w:rsid w:val="005B5C2E"/>
    <w:rsid w:val="005D1477"/>
    <w:rsid w:val="005F2AEC"/>
    <w:rsid w:val="00615447"/>
    <w:rsid w:val="006156B2"/>
    <w:rsid w:val="00631945"/>
    <w:rsid w:val="0064242E"/>
    <w:rsid w:val="00646ADF"/>
    <w:rsid w:val="00664005"/>
    <w:rsid w:val="0066541C"/>
    <w:rsid w:val="00692747"/>
    <w:rsid w:val="0069329C"/>
    <w:rsid w:val="006A2F72"/>
    <w:rsid w:val="006B5F61"/>
    <w:rsid w:val="007132E1"/>
    <w:rsid w:val="007312B0"/>
    <w:rsid w:val="007653CB"/>
    <w:rsid w:val="007827D5"/>
    <w:rsid w:val="007C03F2"/>
    <w:rsid w:val="007C1F9F"/>
    <w:rsid w:val="007E45A9"/>
    <w:rsid w:val="00833875"/>
    <w:rsid w:val="0086225D"/>
    <w:rsid w:val="00865E85"/>
    <w:rsid w:val="00890911"/>
    <w:rsid w:val="008A13DB"/>
    <w:rsid w:val="008F6681"/>
    <w:rsid w:val="0090361A"/>
    <w:rsid w:val="00911D32"/>
    <w:rsid w:val="00926321"/>
    <w:rsid w:val="009404CC"/>
    <w:rsid w:val="009534BE"/>
    <w:rsid w:val="009574FD"/>
    <w:rsid w:val="009D184F"/>
    <w:rsid w:val="00A3358B"/>
    <w:rsid w:val="00A36496"/>
    <w:rsid w:val="00A65219"/>
    <w:rsid w:val="00A85CC3"/>
    <w:rsid w:val="00AA70B5"/>
    <w:rsid w:val="00AA7135"/>
    <w:rsid w:val="00AF0873"/>
    <w:rsid w:val="00AF6486"/>
    <w:rsid w:val="00AF7B00"/>
    <w:rsid w:val="00B079FD"/>
    <w:rsid w:val="00B344A1"/>
    <w:rsid w:val="00B45E95"/>
    <w:rsid w:val="00B952AA"/>
    <w:rsid w:val="00BA2C6B"/>
    <w:rsid w:val="00BA3C45"/>
    <w:rsid w:val="00BB5199"/>
    <w:rsid w:val="00BB76B9"/>
    <w:rsid w:val="00BC41FA"/>
    <w:rsid w:val="00BD7F49"/>
    <w:rsid w:val="00BE3AE4"/>
    <w:rsid w:val="00BE4CAF"/>
    <w:rsid w:val="00C0549B"/>
    <w:rsid w:val="00C70ABE"/>
    <w:rsid w:val="00C8466D"/>
    <w:rsid w:val="00C93A5A"/>
    <w:rsid w:val="00CA2621"/>
    <w:rsid w:val="00CB41A2"/>
    <w:rsid w:val="00CC3E8F"/>
    <w:rsid w:val="00CC62C4"/>
    <w:rsid w:val="00CD761F"/>
    <w:rsid w:val="00D10F85"/>
    <w:rsid w:val="00D25DAB"/>
    <w:rsid w:val="00D3258C"/>
    <w:rsid w:val="00D3367C"/>
    <w:rsid w:val="00D40D96"/>
    <w:rsid w:val="00D62A55"/>
    <w:rsid w:val="00D8674E"/>
    <w:rsid w:val="00D90290"/>
    <w:rsid w:val="00DB064D"/>
    <w:rsid w:val="00DC37AB"/>
    <w:rsid w:val="00DC4794"/>
    <w:rsid w:val="00DD0C08"/>
    <w:rsid w:val="00E46B4F"/>
    <w:rsid w:val="00E70C45"/>
    <w:rsid w:val="00EE5162"/>
    <w:rsid w:val="00EE7715"/>
    <w:rsid w:val="00EF4EC9"/>
    <w:rsid w:val="00F42E6B"/>
    <w:rsid w:val="00F647D8"/>
    <w:rsid w:val="00FB1702"/>
    <w:rsid w:val="00FE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9E80"/>
  <w15:docId w15:val="{DAE36978-125C-4FA4-8965-8B78F404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4DF0"/>
    <w:rPr>
      <w:sz w:val="16"/>
      <w:szCs w:val="16"/>
    </w:rPr>
  </w:style>
  <w:style w:type="paragraph" w:styleId="CommentText">
    <w:name w:val="annotation text"/>
    <w:basedOn w:val="Normal"/>
    <w:link w:val="CommentTextChar"/>
    <w:uiPriority w:val="99"/>
    <w:semiHidden/>
    <w:unhideWhenUsed/>
    <w:rsid w:val="005A4DF0"/>
    <w:pPr>
      <w:spacing w:line="240" w:lineRule="auto"/>
    </w:pPr>
    <w:rPr>
      <w:sz w:val="20"/>
      <w:szCs w:val="20"/>
    </w:rPr>
  </w:style>
  <w:style w:type="character" w:customStyle="1" w:styleId="CommentTextChar">
    <w:name w:val="Comment Text Char"/>
    <w:basedOn w:val="DefaultParagraphFont"/>
    <w:link w:val="CommentText"/>
    <w:uiPriority w:val="99"/>
    <w:semiHidden/>
    <w:rsid w:val="005A4DF0"/>
    <w:rPr>
      <w:sz w:val="20"/>
      <w:szCs w:val="20"/>
    </w:rPr>
  </w:style>
  <w:style w:type="paragraph" w:styleId="CommentSubject">
    <w:name w:val="annotation subject"/>
    <w:basedOn w:val="CommentText"/>
    <w:next w:val="CommentText"/>
    <w:link w:val="CommentSubjectChar"/>
    <w:uiPriority w:val="99"/>
    <w:semiHidden/>
    <w:unhideWhenUsed/>
    <w:rsid w:val="005A4DF0"/>
    <w:rPr>
      <w:b/>
      <w:bCs/>
    </w:rPr>
  </w:style>
  <w:style w:type="character" w:customStyle="1" w:styleId="CommentSubjectChar">
    <w:name w:val="Comment Subject Char"/>
    <w:basedOn w:val="CommentTextChar"/>
    <w:link w:val="CommentSubject"/>
    <w:uiPriority w:val="99"/>
    <w:semiHidden/>
    <w:rsid w:val="005A4DF0"/>
    <w:rPr>
      <w:b/>
      <w:bCs/>
      <w:sz w:val="20"/>
      <w:szCs w:val="20"/>
    </w:rPr>
  </w:style>
  <w:style w:type="paragraph" w:styleId="BalloonText">
    <w:name w:val="Balloon Text"/>
    <w:basedOn w:val="Normal"/>
    <w:link w:val="BalloonTextChar"/>
    <w:uiPriority w:val="99"/>
    <w:semiHidden/>
    <w:unhideWhenUsed/>
    <w:rsid w:val="005A4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DF0"/>
    <w:rPr>
      <w:rFonts w:ascii="Segoe UI" w:hAnsi="Segoe UI" w:cs="Segoe UI"/>
      <w:sz w:val="18"/>
      <w:szCs w:val="18"/>
    </w:rPr>
  </w:style>
  <w:style w:type="paragraph" w:styleId="ListParagraph">
    <w:name w:val="List Paragraph"/>
    <w:basedOn w:val="Normal"/>
    <w:uiPriority w:val="34"/>
    <w:qFormat/>
    <w:rsid w:val="00D40D96"/>
    <w:pPr>
      <w:ind w:left="720"/>
      <w:contextualSpacing/>
    </w:pPr>
  </w:style>
  <w:style w:type="paragraph" w:styleId="Header">
    <w:name w:val="header"/>
    <w:basedOn w:val="Normal"/>
    <w:link w:val="HeaderChar"/>
    <w:uiPriority w:val="99"/>
    <w:unhideWhenUsed/>
    <w:rsid w:val="0071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1"/>
  </w:style>
  <w:style w:type="paragraph" w:styleId="Footer">
    <w:name w:val="footer"/>
    <w:basedOn w:val="Normal"/>
    <w:link w:val="FooterChar"/>
    <w:uiPriority w:val="99"/>
    <w:unhideWhenUsed/>
    <w:rsid w:val="0071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1"/>
  </w:style>
  <w:style w:type="character" w:styleId="Hyperlink">
    <w:name w:val="Hyperlink"/>
    <w:basedOn w:val="DefaultParagraphFont"/>
    <w:uiPriority w:val="99"/>
    <w:unhideWhenUsed/>
    <w:rsid w:val="00AA70B5"/>
    <w:rPr>
      <w:color w:val="0000FF"/>
      <w:u w:val="single"/>
    </w:rPr>
  </w:style>
  <w:style w:type="character" w:styleId="UnresolvedMention">
    <w:name w:val="Unresolved Mention"/>
    <w:basedOn w:val="DefaultParagraphFont"/>
    <w:uiPriority w:val="99"/>
    <w:semiHidden/>
    <w:unhideWhenUsed/>
    <w:rsid w:val="002E66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cc.org/news/events/tn-ky-managers-applcc-training" TargetMode="External"/><Relationship Id="rId3" Type="http://schemas.openxmlformats.org/officeDocument/2006/relationships/settings" Target="settings.xml"/><Relationship Id="rId7" Type="http://schemas.openxmlformats.org/officeDocument/2006/relationships/hyperlink" Target="http://applcc.org/news/events/tn-ky-managers-applcc-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cc.org/news/events/tn-ky-managers-applcc-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Bee</dc:creator>
  <cp:lastModifiedBy>Gillian Bee</cp:lastModifiedBy>
  <cp:revision>6</cp:revision>
  <dcterms:created xsi:type="dcterms:W3CDTF">2017-09-14T17:09:00Z</dcterms:created>
  <dcterms:modified xsi:type="dcterms:W3CDTF">2017-09-14T17:44:00Z</dcterms:modified>
</cp:coreProperties>
</file>