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BAD" w:rsidRDefault="00680BAD">
      <w:pPr>
        <w:widowControl w:val="0"/>
        <w:pBdr>
          <w:top w:val="nil"/>
          <w:left w:val="nil"/>
          <w:bottom w:val="nil"/>
          <w:right w:val="nil"/>
          <w:between w:val="nil"/>
        </w:pBdr>
        <w:spacing w:line="240" w:lineRule="auto"/>
        <w:ind w:left="3"/>
        <w:rPr>
          <w:rFonts w:ascii="Times New Roman" w:eastAsia="Times New Roman" w:hAnsi="Times New Roman" w:cs="Times New Roman"/>
          <w:i/>
          <w:color w:val="000000"/>
          <w:sz w:val="24"/>
          <w:szCs w:val="24"/>
        </w:rPr>
      </w:pPr>
      <w:r>
        <w:rPr>
          <w:noProof/>
        </w:rPr>
        <w:drawing>
          <wp:anchor distT="19050" distB="19050" distL="19050" distR="19050" simplePos="0" relativeHeight="251658240" behindDoc="0" locked="0" layoutInCell="1" hidden="0" allowOverlap="1">
            <wp:simplePos x="0" y="0"/>
            <wp:positionH relativeFrom="margin">
              <wp:posOffset>2848610</wp:posOffset>
            </wp:positionH>
            <wp:positionV relativeFrom="paragraph">
              <wp:posOffset>6350</wp:posOffset>
            </wp:positionV>
            <wp:extent cx="3076575" cy="725170"/>
            <wp:effectExtent l="0" t="0" r="9525" b="0"/>
            <wp:wrapSquare wrapText="left"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76575" cy="725170"/>
                    </a:xfrm>
                    <a:prstGeom prst="rect">
                      <a:avLst/>
                    </a:prstGeom>
                    <a:ln/>
                  </pic:spPr>
                </pic:pic>
              </a:graphicData>
            </a:graphic>
            <wp14:sizeRelH relativeFrom="margin">
              <wp14:pctWidth>0</wp14:pctWidth>
            </wp14:sizeRelH>
          </wp:anchor>
        </w:drawing>
      </w:r>
      <w:r w:rsidR="00FD1ED0">
        <w:rPr>
          <w:rFonts w:ascii="Times New Roman" w:eastAsia="Times New Roman" w:hAnsi="Times New Roman" w:cs="Times New Roman"/>
          <w:i/>
          <w:color w:val="000000"/>
          <w:sz w:val="24"/>
          <w:szCs w:val="24"/>
        </w:rPr>
        <w:t>SE</w:t>
      </w:r>
      <w:r w:rsidR="00950683">
        <w:rPr>
          <w:rFonts w:ascii="Times New Roman" w:eastAsia="Times New Roman" w:hAnsi="Times New Roman" w:cs="Times New Roman"/>
          <w:i/>
          <w:color w:val="000000"/>
          <w:sz w:val="24"/>
          <w:szCs w:val="24"/>
        </w:rPr>
        <w:t xml:space="preserve">FM </w:t>
      </w:r>
      <w:r w:rsidR="00FD1ED0">
        <w:rPr>
          <w:rFonts w:ascii="Times New Roman" w:eastAsia="Times New Roman" w:hAnsi="Times New Roman" w:cs="Times New Roman"/>
          <w:i/>
          <w:color w:val="000000"/>
          <w:sz w:val="24"/>
          <w:szCs w:val="24"/>
        </w:rPr>
        <w:t xml:space="preserve">Data README </w:t>
      </w:r>
    </w:p>
    <w:p w:rsidR="00680BAD" w:rsidRDefault="00680BAD" w:rsidP="00680BAD">
      <w:pPr>
        <w:widowControl w:val="0"/>
        <w:pBdr>
          <w:top w:val="nil"/>
          <w:left w:val="nil"/>
          <w:bottom w:val="nil"/>
          <w:right w:val="nil"/>
          <w:between w:val="nil"/>
        </w:pBdr>
        <w:spacing w:before="178" w:line="240" w:lineRule="auto"/>
        <w:ind w:left="18"/>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Updated 5/</w:t>
      </w:r>
      <w:r w:rsidR="00DF1C0F">
        <w:rPr>
          <w:rFonts w:ascii="Times New Roman" w:eastAsia="Times New Roman" w:hAnsi="Times New Roman" w:cs="Times New Roman"/>
          <w:i/>
          <w:color w:val="000000"/>
          <w:sz w:val="24"/>
          <w:szCs w:val="24"/>
        </w:rPr>
        <w:t>22</w:t>
      </w:r>
      <w:r>
        <w:rPr>
          <w:rFonts w:ascii="Times New Roman" w:eastAsia="Times New Roman" w:hAnsi="Times New Roman" w:cs="Times New Roman"/>
          <w:i/>
          <w:color w:val="000000"/>
          <w:sz w:val="24"/>
          <w:szCs w:val="24"/>
        </w:rPr>
        <w:t>/2024</w:t>
      </w:r>
    </w:p>
    <w:p w:rsidR="00680BAD" w:rsidRDefault="00680BAD" w:rsidP="00680BAD">
      <w:pPr>
        <w:widowControl w:val="0"/>
        <w:pBdr>
          <w:top w:val="nil"/>
          <w:left w:val="nil"/>
          <w:bottom w:val="nil"/>
          <w:right w:val="nil"/>
          <w:between w:val="nil"/>
        </w:pBdr>
        <w:spacing w:line="240" w:lineRule="auto"/>
        <w:ind w:left="18"/>
        <w:rPr>
          <w:rFonts w:ascii="Times New Roman" w:eastAsia="Times New Roman" w:hAnsi="Times New Roman" w:cs="Times New Roman"/>
          <w:i/>
          <w:color w:val="000000"/>
          <w:sz w:val="24"/>
          <w:szCs w:val="24"/>
        </w:rPr>
      </w:pPr>
    </w:p>
    <w:p w:rsidR="00B546B3" w:rsidRDefault="00FD1ED0" w:rsidP="00680BAD">
      <w:pPr>
        <w:widowControl w:val="0"/>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Tall Timbers Geospatial Center </w:t>
      </w:r>
    </w:p>
    <w:p w:rsidR="00B546B3" w:rsidRPr="00680BAD" w:rsidRDefault="00FD1ED0" w:rsidP="00680BAD">
      <w:pPr>
        <w:widowControl w:val="0"/>
        <w:pBdr>
          <w:top w:val="nil"/>
          <w:left w:val="nil"/>
          <w:bottom w:val="nil"/>
          <w:right w:val="nil"/>
          <w:between w:val="nil"/>
        </w:pBdr>
        <w:spacing w:before="178" w:line="240" w:lineRule="auto"/>
        <w:ind w:left="13"/>
        <w:rPr>
          <w:rFonts w:ascii="Times New Roman" w:eastAsia="Times New Roman" w:hAnsi="Times New Roman" w:cs="Times New Roman"/>
          <w:color w:val="0563C1"/>
          <w:sz w:val="24"/>
          <w:szCs w:val="24"/>
        </w:rPr>
      </w:pPr>
      <w:r>
        <w:rPr>
          <w:rFonts w:ascii="Times New Roman" w:eastAsia="Times New Roman" w:hAnsi="Times New Roman" w:cs="Times New Roman"/>
          <w:color w:val="0563C1"/>
          <w:sz w:val="24"/>
          <w:szCs w:val="24"/>
          <w:u w:val="single"/>
        </w:rPr>
        <w:t>sefiremap@talltimbers.org</w:t>
      </w:r>
      <w:r>
        <w:rPr>
          <w:rFonts w:ascii="Times New Roman" w:eastAsia="Times New Roman" w:hAnsi="Times New Roman" w:cs="Times New Roman"/>
          <w:color w:val="0563C1"/>
          <w:sz w:val="24"/>
          <w:szCs w:val="24"/>
        </w:rPr>
        <w:t xml:space="preserve"> </w:t>
      </w:r>
      <w:r>
        <w:rPr>
          <w:rFonts w:ascii="Times New Roman" w:eastAsia="Times New Roman" w:hAnsi="Times New Roman" w:cs="Times New Roman"/>
          <w:color w:val="000000"/>
          <w:sz w:val="24"/>
          <w:szCs w:val="24"/>
        </w:rPr>
        <w:t xml:space="preserve">______________________________________________________________________________ </w:t>
      </w:r>
    </w:p>
    <w:p w:rsidR="00CF5596" w:rsidRPr="002C3FC1" w:rsidRDefault="00CF5596" w:rsidP="00CF5596">
      <w:pPr>
        <w:widowControl w:val="0"/>
        <w:pBdr>
          <w:top w:val="nil"/>
          <w:left w:val="nil"/>
          <w:bottom w:val="nil"/>
          <w:right w:val="nil"/>
          <w:between w:val="nil"/>
        </w:pBdr>
        <w:spacing w:before="180" w:line="246" w:lineRule="auto"/>
        <w:ind w:left="1" w:firstLine="7"/>
        <w:rPr>
          <w:rFonts w:ascii="Times New Roman" w:eastAsia="Times New Roman" w:hAnsi="Times New Roman" w:cs="Times New Roman"/>
          <w:b/>
          <w:color w:val="000000"/>
          <w:sz w:val="28"/>
          <w:szCs w:val="28"/>
        </w:rPr>
      </w:pPr>
      <w:r w:rsidRPr="002C3FC1">
        <w:rPr>
          <w:rFonts w:ascii="Times New Roman" w:eastAsia="Times New Roman" w:hAnsi="Times New Roman" w:cs="Times New Roman"/>
          <w:b/>
          <w:color w:val="000000"/>
          <w:sz w:val="28"/>
          <w:szCs w:val="28"/>
        </w:rPr>
        <w:t>Overview</w:t>
      </w:r>
    </w:p>
    <w:p w:rsidR="00CF5596" w:rsidRDefault="00950683">
      <w:pPr>
        <w:widowControl w:val="0"/>
        <w:pBdr>
          <w:top w:val="nil"/>
          <w:left w:val="nil"/>
          <w:bottom w:val="nil"/>
          <w:right w:val="nil"/>
          <w:between w:val="nil"/>
        </w:pBdr>
        <w:spacing w:before="180" w:line="246" w:lineRule="auto"/>
        <w:ind w:left="1"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F5596">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Southeast </w:t>
      </w:r>
      <w:proofErr w:type="spellStart"/>
      <w:r>
        <w:rPr>
          <w:rFonts w:ascii="Times New Roman" w:eastAsia="Times New Roman" w:hAnsi="Times New Roman" w:cs="Times New Roman"/>
          <w:color w:val="000000"/>
          <w:sz w:val="24"/>
          <w:szCs w:val="24"/>
        </w:rPr>
        <w:t>FireMap</w:t>
      </w:r>
      <w:proofErr w:type="spellEnd"/>
      <w:r>
        <w:rPr>
          <w:rFonts w:ascii="Times New Roman" w:eastAsia="Times New Roman" w:hAnsi="Times New Roman" w:cs="Times New Roman"/>
          <w:color w:val="000000"/>
          <w:sz w:val="24"/>
          <w:szCs w:val="24"/>
        </w:rPr>
        <w:t xml:space="preserve"> (SEFM)</w:t>
      </w:r>
      <w:r w:rsidR="00CF5596">
        <w:rPr>
          <w:rFonts w:ascii="Times New Roman" w:eastAsia="Times New Roman" w:hAnsi="Times New Roman" w:cs="Times New Roman"/>
          <w:color w:val="000000"/>
          <w:sz w:val="24"/>
          <w:szCs w:val="24"/>
        </w:rPr>
        <w:t xml:space="preserve"> represent</w:t>
      </w:r>
      <w:r w:rsidR="00210AF2">
        <w:rPr>
          <w:rFonts w:ascii="Times New Roman" w:eastAsia="Times New Roman" w:hAnsi="Times New Roman" w:cs="Times New Roman"/>
          <w:color w:val="000000"/>
          <w:sz w:val="24"/>
          <w:szCs w:val="24"/>
        </w:rPr>
        <w:t>s</w:t>
      </w:r>
      <w:r w:rsidR="00CF5596">
        <w:rPr>
          <w:rFonts w:ascii="Times New Roman" w:eastAsia="Times New Roman" w:hAnsi="Times New Roman" w:cs="Times New Roman"/>
          <w:color w:val="000000"/>
          <w:sz w:val="24"/>
          <w:szCs w:val="24"/>
        </w:rPr>
        <w:t xml:space="preserve"> </w:t>
      </w:r>
      <w:r w:rsidR="00980689">
        <w:rPr>
          <w:rFonts w:ascii="Times New Roman" w:eastAsia="Times New Roman" w:hAnsi="Times New Roman" w:cs="Times New Roman"/>
          <w:color w:val="000000"/>
          <w:sz w:val="24"/>
          <w:szCs w:val="24"/>
        </w:rPr>
        <w:t xml:space="preserve">annual </w:t>
      </w:r>
      <w:r w:rsidR="00DC0B50">
        <w:rPr>
          <w:rFonts w:ascii="Times New Roman" w:eastAsia="Times New Roman" w:hAnsi="Times New Roman" w:cs="Times New Roman"/>
          <w:color w:val="000000"/>
          <w:sz w:val="24"/>
          <w:szCs w:val="24"/>
        </w:rPr>
        <w:t>burn</w:t>
      </w:r>
      <w:r w:rsidR="00980689">
        <w:rPr>
          <w:rFonts w:ascii="Times New Roman" w:eastAsia="Times New Roman" w:hAnsi="Times New Roman" w:cs="Times New Roman"/>
          <w:color w:val="000000"/>
          <w:sz w:val="24"/>
          <w:szCs w:val="24"/>
        </w:rPr>
        <w:t xml:space="preserve"> detections</w:t>
      </w:r>
      <w:r w:rsidR="00782CFF">
        <w:rPr>
          <w:rFonts w:ascii="Times New Roman" w:eastAsia="Times New Roman" w:hAnsi="Times New Roman" w:cs="Times New Roman"/>
          <w:color w:val="000000"/>
          <w:sz w:val="24"/>
          <w:szCs w:val="24"/>
        </w:rPr>
        <w:t>,</w:t>
      </w:r>
      <w:r w:rsidR="00980689">
        <w:rPr>
          <w:rFonts w:ascii="Times New Roman" w:eastAsia="Times New Roman" w:hAnsi="Times New Roman" w:cs="Times New Roman"/>
          <w:color w:val="000000"/>
          <w:sz w:val="24"/>
          <w:szCs w:val="24"/>
        </w:rPr>
        <w:t xml:space="preserve"> from 1994 through 2023</w:t>
      </w:r>
      <w:r w:rsidR="00782CFF">
        <w:rPr>
          <w:rFonts w:ascii="Times New Roman" w:eastAsia="Times New Roman" w:hAnsi="Times New Roman" w:cs="Times New Roman"/>
          <w:color w:val="000000"/>
          <w:sz w:val="24"/>
          <w:szCs w:val="24"/>
        </w:rPr>
        <w:t>,</w:t>
      </w:r>
      <w:r w:rsidR="00980689">
        <w:rPr>
          <w:rFonts w:ascii="Times New Roman" w:eastAsia="Times New Roman" w:hAnsi="Times New Roman" w:cs="Times New Roman"/>
          <w:color w:val="000000"/>
          <w:sz w:val="24"/>
          <w:szCs w:val="24"/>
        </w:rPr>
        <w:t xml:space="preserve"> identified by delineating burn scars</w:t>
      </w:r>
      <w:r w:rsidR="00D90938">
        <w:rPr>
          <w:rFonts w:ascii="Times New Roman" w:eastAsia="Times New Roman" w:hAnsi="Times New Roman" w:cs="Times New Roman"/>
          <w:color w:val="000000"/>
          <w:sz w:val="24"/>
          <w:szCs w:val="24"/>
        </w:rPr>
        <w:t xml:space="preserve"> detected by Landsat </w:t>
      </w:r>
      <w:r w:rsidR="00CF5596">
        <w:rPr>
          <w:rFonts w:ascii="Times New Roman" w:eastAsia="Times New Roman" w:hAnsi="Times New Roman" w:cs="Times New Roman"/>
          <w:color w:val="000000"/>
          <w:sz w:val="24"/>
          <w:szCs w:val="24"/>
        </w:rPr>
        <w:t xml:space="preserve">throughout the southeastern United States </w:t>
      </w:r>
      <w:r w:rsidR="00D90938">
        <w:rPr>
          <w:rFonts w:ascii="Times New Roman" w:eastAsia="Times New Roman" w:hAnsi="Times New Roman" w:cs="Times New Roman"/>
          <w:color w:val="000000"/>
          <w:sz w:val="24"/>
          <w:szCs w:val="24"/>
        </w:rPr>
        <w:t xml:space="preserve">over </w:t>
      </w:r>
      <w:r w:rsidR="00CF5596">
        <w:rPr>
          <w:rFonts w:ascii="Times New Roman" w:eastAsia="Times New Roman" w:hAnsi="Times New Roman" w:cs="Times New Roman"/>
          <w:color w:val="000000"/>
          <w:sz w:val="24"/>
          <w:szCs w:val="24"/>
        </w:rPr>
        <w:t>the historic range of the longleaf pine (</w:t>
      </w:r>
      <w:r w:rsidR="00CF5596">
        <w:rPr>
          <w:rFonts w:ascii="Times New Roman" w:eastAsia="Times New Roman" w:hAnsi="Times New Roman" w:cs="Times New Roman"/>
          <w:i/>
          <w:color w:val="000000"/>
          <w:sz w:val="24"/>
          <w:szCs w:val="24"/>
        </w:rPr>
        <w:t xml:space="preserve">Pinus </w:t>
      </w:r>
      <w:proofErr w:type="spellStart"/>
      <w:r w:rsidR="00CF5596">
        <w:rPr>
          <w:rFonts w:ascii="Times New Roman" w:eastAsia="Times New Roman" w:hAnsi="Times New Roman" w:cs="Times New Roman"/>
          <w:i/>
          <w:color w:val="000000"/>
          <w:sz w:val="24"/>
          <w:szCs w:val="24"/>
        </w:rPr>
        <w:t>palustris</w:t>
      </w:r>
      <w:proofErr w:type="spellEnd"/>
      <w:r w:rsidR="00CF5596">
        <w:rPr>
          <w:rFonts w:ascii="Times New Roman" w:eastAsia="Times New Roman" w:hAnsi="Times New Roman" w:cs="Times New Roman"/>
          <w:color w:val="000000"/>
          <w:sz w:val="24"/>
          <w:szCs w:val="24"/>
        </w:rPr>
        <w:t>)</w:t>
      </w:r>
      <w:r w:rsidR="00D90938">
        <w:rPr>
          <w:rFonts w:ascii="Times New Roman" w:eastAsia="Times New Roman" w:hAnsi="Times New Roman" w:cs="Times New Roman"/>
          <w:color w:val="000000"/>
          <w:sz w:val="24"/>
          <w:szCs w:val="24"/>
        </w:rPr>
        <w:t xml:space="preserve"> and adjacent areas</w:t>
      </w:r>
      <w:r w:rsidR="003C3D1E">
        <w:rPr>
          <w:rFonts w:ascii="Times New Roman" w:eastAsia="Times New Roman" w:hAnsi="Times New Roman" w:cs="Times New Roman"/>
          <w:color w:val="000000"/>
          <w:sz w:val="24"/>
          <w:szCs w:val="24"/>
        </w:rPr>
        <w:t xml:space="preserve"> (</w:t>
      </w:r>
      <w:r w:rsidR="003C3D1E" w:rsidRPr="00841499">
        <w:rPr>
          <w:rFonts w:ascii="Times New Roman" w:eastAsia="Times New Roman" w:hAnsi="Times New Roman" w:cs="Times New Roman"/>
          <w:i/>
          <w:color w:val="000000"/>
          <w:sz w:val="24"/>
          <w:szCs w:val="24"/>
        </w:rPr>
        <w:t>Figure 1</w:t>
      </w:r>
      <w:r w:rsidR="003C3D1E">
        <w:rPr>
          <w:rFonts w:ascii="Times New Roman" w:eastAsia="Times New Roman" w:hAnsi="Times New Roman" w:cs="Times New Roman"/>
          <w:color w:val="000000"/>
          <w:sz w:val="24"/>
          <w:szCs w:val="24"/>
        </w:rPr>
        <w:t>)</w:t>
      </w:r>
      <w:r w:rsidR="00D90938">
        <w:rPr>
          <w:rFonts w:ascii="Times New Roman" w:eastAsia="Times New Roman" w:hAnsi="Times New Roman" w:cs="Times New Roman"/>
          <w:color w:val="000000"/>
          <w:sz w:val="24"/>
          <w:szCs w:val="24"/>
        </w:rPr>
        <w:t>.</w:t>
      </w:r>
      <w:r w:rsidR="00DC0B50">
        <w:rPr>
          <w:rFonts w:ascii="Times New Roman" w:eastAsia="Times New Roman" w:hAnsi="Times New Roman" w:cs="Times New Roman"/>
          <w:color w:val="000000"/>
          <w:sz w:val="24"/>
          <w:szCs w:val="24"/>
        </w:rPr>
        <w:t xml:space="preserve"> Additionally, </w:t>
      </w:r>
      <w:r w:rsidR="00657CA7">
        <w:rPr>
          <w:rFonts w:ascii="Times New Roman" w:eastAsia="Times New Roman" w:hAnsi="Times New Roman" w:cs="Times New Roman"/>
          <w:color w:val="000000"/>
          <w:sz w:val="24"/>
          <w:szCs w:val="24"/>
        </w:rPr>
        <w:t xml:space="preserve">the data include </w:t>
      </w:r>
      <w:r w:rsidR="00DC0B50">
        <w:rPr>
          <w:rFonts w:ascii="Times New Roman" w:eastAsia="Times New Roman" w:hAnsi="Times New Roman" w:cs="Times New Roman"/>
          <w:color w:val="000000"/>
          <w:sz w:val="24"/>
          <w:szCs w:val="24"/>
        </w:rPr>
        <w:t>fire history metrics</w:t>
      </w:r>
      <w:r w:rsidR="00657CA7">
        <w:rPr>
          <w:rFonts w:ascii="Times New Roman" w:eastAsia="Times New Roman" w:hAnsi="Times New Roman" w:cs="Times New Roman"/>
          <w:color w:val="000000"/>
          <w:sz w:val="24"/>
          <w:szCs w:val="24"/>
        </w:rPr>
        <w:t xml:space="preserve"> that describe spatiotemporal patterns of fire occurrence over the entire study period.</w:t>
      </w:r>
      <w:r w:rsidR="00DF1C0F">
        <w:rPr>
          <w:rFonts w:ascii="Times New Roman" w:eastAsia="Times New Roman" w:hAnsi="Times New Roman" w:cs="Times New Roman"/>
          <w:color w:val="000000"/>
          <w:sz w:val="24"/>
          <w:szCs w:val="24"/>
        </w:rPr>
        <w:t xml:space="preserve"> </w:t>
      </w:r>
      <w:r w:rsidR="00980689">
        <w:rPr>
          <w:rFonts w:ascii="Times New Roman" w:eastAsia="Times New Roman" w:hAnsi="Times New Roman" w:cs="Times New Roman"/>
          <w:color w:val="000000"/>
          <w:sz w:val="24"/>
          <w:szCs w:val="24"/>
        </w:rPr>
        <w:t>Provided is</w:t>
      </w:r>
      <w:r w:rsidR="00DF1C0F">
        <w:rPr>
          <w:rFonts w:ascii="Times New Roman" w:eastAsia="Times New Roman" w:hAnsi="Times New Roman" w:cs="Times New Roman"/>
          <w:color w:val="000000"/>
          <w:sz w:val="24"/>
          <w:szCs w:val="24"/>
        </w:rPr>
        <w:t xml:space="preserve"> an overview of the data, a</w:t>
      </w:r>
      <w:r w:rsidR="00980689">
        <w:rPr>
          <w:rFonts w:ascii="Times New Roman" w:eastAsia="Times New Roman" w:hAnsi="Times New Roman" w:cs="Times New Roman"/>
          <w:color w:val="000000"/>
          <w:sz w:val="24"/>
          <w:szCs w:val="24"/>
        </w:rPr>
        <w:t>n abridged</w:t>
      </w:r>
      <w:r w:rsidR="00DF1C0F">
        <w:rPr>
          <w:rFonts w:ascii="Times New Roman" w:eastAsia="Times New Roman" w:hAnsi="Times New Roman" w:cs="Times New Roman"/>
          <w:color w:val="000000"/>
          <w:sz w:val="24"/>
          <w:szCs w:val="24"/>
        </w:rPr>
        <w:t xml:space="preserve"> methodology, a</w:t>
      </w:r>
      <w:r w:rsidR="00980689">
        <w:rPr>
          <w:rFonts w:ascii="Times New Roman" w:eastAsia="Times New Roman" w:hAnsi="Times New Roman" w:cs="Times New Roman"/>
          <w:color w:val="000000"/>
          <w:sz w:val="24"/>
          <w:szCs w:val="24"/>
        </w:rPr>
        <w:t xml:space="preserve"> brief description of </w:t>
      </w:r>
      <w:r w:rsidR="00DF1C0F">
        <w:rPr>
          <w:rFonts w:ascii="Times New Roman" w:eastAsia="Times New Roman" w:hAnsi="Times New Roman" w:cs="Times New Roman"/>
          <w:color w:val="000000"/>
          <w:sz w:val="24"/>
          <w:szCs w:val="24"/>
        </w:rPr>
        <w:t xml:space="preserve">geodatabase available for download, detailed attribute and raster value definitions, a review of known data limitations, and </w:t>
      </w:r>
      <w:r w:rsidR="00980689">
        <w:rPr>
          <w:rFonts w:ascii="Times New Roman" w:eastAsia="Times New Roman" w:hAnsi="Times New Roman" w:cs="Times New Roman"/>
          <w:color w:val="000000"/>
          <w:sz w:val="24"/>
          <w:szCs w:val="24"/>
        </w:rPr>
        <w:t>an update log.</w:t>
      </w:r>
    </w:p>
    <w:p w:rsidR="003C3D1E" w:rsidRDefault="003C3D1E" w:rsidP="003C3D1E">
      <w:pPr>
        <w:keepNext/>
        <w:widowControl w:val="0"/>
        <w:pBdr>
          <w:top w:val="nil"/>
          <w:left w:val="nil"/>
          <w:bottom w:val="nil"/>
          <w:right w:val="nil"/>
          <w:between w:val="nil"/>
        </w:pBdr>
        <w:spacing w:before="180" w:line="246" w:lineRule="auto"/>
        <w:ind w:left="1" w:firstLine="7"/>
      </w:pPr>
      <w:r>
        <w:rPr>
          <w:noProof/>
        </w:rPr>
        <w:drawing>
          <wp:inline distT="0" distB="0" distL="0" distR="0" wp14:anchorId="5E4D276E" wp14:editId="5E84D26A">
            <wp:extent cx="5972810" cy="4709795"/>
            <wp:effectExtent l="0" t="0" r="8890" b="0"/>
            <wp:docPr id="8" name="Content Placeholder 7">
              <a:extLst xmlns:a="http://schemas.openxmlformats.org/drawingml/2006/main">
                <a:ext uri="{FF2B5EF4-FFF2-40B4-BE49-F238E27FC236}">
                  <a16:creationId xmlns:a16="http://schemas.microsoft.com/office/drawing/2014/main" id="{F76C8DC4-A718-474C-9064-08420B22F7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F76C8DC4-A718-474C-9064-08420B22F792}"/>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4709795"/>
                    </a:xfrm>
                    <a:prstGeom prst="rect">
                      <a:avLst/>
                    </a:prstGeom>
                  </pic:spPr>
                </pic:pic>
              </a:graphicData>
            </a:graphic>
          </wp:inline>
        </w:drawing>
      </w:r>
    </w:p>
    <w:p w:rsidR="00D90938" w:rsidRPr="003C3D1E" w:rsidRDefault="003C3D1E" w:rsidP="003C3D1E">
      <w:pPr>
        <w:pStyle w:val="Caption"/>
        <w:rPr>
          <w:rFonts w:ascii="Times New Roman" w:eastAsia="Times New Roman" w:hAnsi="Times New Roman" w:cs="Times New Roman"/>
          <w:color w:val="auto"/>
          <w:sz w:val="24"/>
          <w:szCs w:val="24"/>
        </w:rPr>
      </w:pPr>
      <w:r w:rsidRPr="003C3D1E">
        <w:rPr>
          <w:rFonts w:ascii="Times New Roman" w:hAnsi="Times New Roman" w:cs="Times New Roman"/>
          <w:color w:val="auto"/>
          <w:sz w:val="24"/>
          <w:szCs w:val="24"/>
        </w:rPr>
        <w:t xml:space="preserve">Figure </w:t>
      </w:r>
      <w:r w:rsidRPr="003C3D1E">
        <w:rPr>
          <w:rFonts w:ascii="Times New Roman" w:hAnsi="Times New Roman" w:cs="Times New Roman"/>
          <w:color w:val="auto"/>
          <w:sz w:val="24"/>
          <w:szCs w:val="24"/>
        </w:rPr>
        <w:fldChar w:fldCharType="begin"/>
      </w:r>
      <w:r w:rsidRPr="003C3D1E">
        <w:rPr>
          <w:rFonts w:ascii="Times New Roman" w:hAnsi="Times New Roman" w:cs="Times New Roman"/>
          <w:color w:val="auto"/>
          <w:sz w:val="24"/>
          <w:szCs w:val="24"/>
        </w:rPr>
        <w:instrText xml:space="preserve"> SEQ Figure \* ARABIC </w:instrText>
      </w:r>
      <w:r w:rsidRPr="003C3D1E">
        <w:rPr>
          <w:rFonts w:ascii="Times New Roman" w:hAnsi="Times New Roman" w:cs="Times New Roman"/>
          <w:color w:val="auto"/>
          <w:sz w:val="24"/>
          <w:szCs w:val="24"/>
        </w:rPr>
        <w:fldChar w:fldCharType="separate"/>
      </w:r>
      <w:r w:rsidRPr="003C3D1E">
        <w:rPr>
          <w:rFonts w:ascii="Times New Roman" w:hAnsi="Times New Roman" w:cs="Times New Roman"/>
          <w:noProof/>
          <w:color w:val="auto"/>
          <w:sz w:val="24"/>
          <w:szCs w:val="24"/>
        </w:rPr>
        <w:t>1</w:t>
      </w:r>
      <w:r w:rsidRPr="003C3D1E">
        <w:rPr>
          <w:rFonts w:ascii="Times New Roman" w:hAnsi="Times New Roman" w:cs="Times New Roman"/>
          <w:color w:val="auto"/>
          <w:sz w:val="24"/>
          <w:szCs w:val="24"/>
        </w:rPr>
        <w:fldChar w:fldCharType="end"/>
      </w:r>
      <w:r w:rsidRPr="003C3D1E">
        <w:rPr>
          <w:rFonts w:ascii="Times New Roman" w:hAnsi="Times New Roman" w:cs="Times New Roman"/>
          <w:color w:val="auto"/>
          <w:sz w:val="24"/>
          <w:szCs w:val="24"/>
        </w:rPr>
        <w:t xml:space="preserve">: </w:t>
      </w:r>
      <w:r w:rsidRPr="00841499">
        <w:rPr>
          <w:rFonts w:ascii="Times New Roman" w:hAnsi="Times New Roman" w:cs="Times New Roman"/>
          <w:i w:val="0"/>
          <w:color w:val="auto"/>
          <w:sz w:val="24"/>
          <w:szCs w:val="24"/>
        </w:rPr>
        <w:t>The annual S</w:t>
      </w:r>
      <w:r w:rsidR="00841499">
        <w:rPr>
          <w:rFonts w:ascii="Times New Roman" w:hAnsi="Times New Roman" w:cs="Times New Roman"/>
          <w:i w:val="0"/>
          <w:color w:val="auto"/>
          <w:sz w:val="24"/>
          <w:szCs w:val="24"/>
        </w:rPr>
        <w:t xml:space="preserve">outheast </w:t>
      </w:r>
      <w:proofErr w:type="spellStart"/>
      <w:r w:rsidR="00841499">
        <w:rPr>
          <w:rFonts w:ascii="Times New Roman" w:hAnsi="Times New Roman" w:cs="Times New Roman"/>
          <w:i w:val="0"/>
          <w:color w:val="auto"/>
          <w:sz w:val="24"/>
          <w:szCs w:val="24"/>
        </w:rPr>
        <w:t>FireMap</w:t>
      </w:r>
      <w:proofErr w:type="spellEnd"/>
      <w:r w:rsidRPr="00841499">
        <w:rPr>
          <w:rFonts w:ascii="Times New Roman" w:hAnsi="Times New Roman" w:cs="Times New Roman"/>
          <w:i w:val="0"/>
          <w:color w:val="auto"/>
          <w:sz w:val="24"/>
          <w:szCs w:val="24"/>
        </w:rPr>
        <w:t xml:space="preserve"> burn classification raster for</w:t>
      </w:r>
      <w:r w:rsidRPr="00841499">
        <w:rPr>
          <w:rFonts w:ascii="Times New Roman" w:hAnsi="Times New Roman" w:cs="Times New Roman"/>
          <w:i w:val="0"/>
          <w:noProof/>
          <w:color w:val="auto"/>
          <w:sz w:val="24"/>
          <w:szCs w:val="24"/>
        </w:rPr>
        <w:t xml:space="preserve"> 2022 demosntrating the extent of the SEFM</w:t>
      </w:r>
      <w:r w:rsidR="00841499">
        <w:rPr>
          <w:rFonts w:ascii="Times New Roman" w:hAnsi="Times New Roman" w:cs="Times New Roman"/>
          <w:i w:val="0"/>
          <w:noProof/>
          <w:color w:val="auto"/>
          <w:sz w:val="24"/>
          <w:szCs w:val="24"/>
        </w:rPr>
        <w:t>,</w:t>
      </w:r>
      <w:r w:rsidRPr="00841499">
        <w:rPr>
          <w:rFonts w:ascii="Times New Roman" w:hAnsi="Times New Roman" w:cs="Times New Roman"/>
          <w:i w:val="0"/>
          <w:noProof/>
          <w:color w:val="auto"/>
          <w:sz w:val="24"/>
          <w:szCs w:val="24"/>
        </w:rPr>
        <w:t xml:space="preserve"> the burned area classification</w:t>
      </w:r>
      <w:r w:rsidR="00841499">
        <w:rPr>
          <w:rFonts w:ascii="Times New Roman" w:hAnsi="Times New Roman" w:cs="Times New Roman"/>
          <w:i w:val="0"/>
          <w:noProof/>
          <w:color w:val="auto"/>
          <w:sz w:val="24"/>
          <w:szCs w:val="24"/>
        </w:rPr>
        <w:t>,</w:t>
      </w:r>
      <w:r w:rsidRPr="00841499">
        <w:rPr>
          <w:rFonts w:ascii="Times New Roman" w:hAnsi="Times New Roman" w:cs="Times New Roman"/>
          <w:i w:val="0"/>
          <w:noProof/>
          <w:color w:val="auto"/>
          <w:sz w:val="24"/>
          <w:szCs w:val="24"/>
        </w:rPr>
        <w:t xml:space="preserve"> and related </w:t>
      </w:r>
      <w:r w:rsidR="00950683">
        <w:rPr>
          <w:rFonts w:ascii="Times New Roman" w:hAnsi="Times New Roman" w:cs="Times New Roman"/>
          <w:i w:val="0"/>
          <w:noProof/>
          <w:color w:val="auto"/>
          <w:sz w:val="24"/>
          <w:szCs w:val="24"/>
        </w:rPr>
        <w:t xml:space="preserve">data </w:t>
      </w:r>
      <w:r w:rsidRPr="00841499">
        <w:rPr>
          <w:rFonts w:ascii="Times New Roman" w:hAnsi="Times New Roman" w:cs="Times New Roman"/>
          <w:i w:val="0"/>
          <w:noProof/>
          <w:color w:val="auto"/>
          <w:sz w:val="24"/>
          <w:szCs w:val="24"/>
        </w:rPr>
        <w:t>masks.</w:t>
      </w:r>
    </w:p>
    <w:p w:rsidR="00D90938" w:rsidRDefault="006311EA">
      <w:pPr>
        <w:widowControl w:val="0"/>
        <w:pBdr>
          <w:top w:val="nil"/>
          <w:left w:val="nil"/>
          <w:bottom w:val="nil"/>
          <w:right w:val="nil"/>
          <w:between w:val="nil"/>
        </w:pBdr>
        <w:spacing w:before="180" w:line="246" w:lineRule="auto"/>
        <w:ind w:left="1"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______________________________________________________________________________</w:t>
      </w:r>
    </w:p>
    <w:p w:rsidR="00CF5596" w:rsidRPr="002C3FC1" w:rsidRDefault="00D90938" w:rsidP="00657CA7">
      <w:pPr>
        <w:widowControl w:val="0"/>
        <w:pBdr>
          <w:top w:val="nil"/>
          <w:left w:val="nil"/>
          <w:bottom w:val="nil"/>
          <w:right w:val="nil"/>
          <w:between w:val="nil"/>
        </w:pBdr>
        <w:spacing w:before="180" w:line="246" w:lineRule="auto"/>
        <w:ind w:left="1" w:firstLine="7"/>
        <w:rPr>
          <w:rFonts w:ascii="Times New Roman" w:eastAsia="Times New Roman" w:hAnsi="Times New Roman" w:cs="Times New Roman"/>
          <w:b/>
          <w:color w:val="000000"/>
          <w:sz w:val="28"/>
          <w:szCs w:val="28"/>
        </w:rPr>
      </w:pPr>
      <w:r w:rsidRPr="002C3FC1">
        <w:rPr>
          <w:rFonts w:ascii="Times New Roman" w:eastAsia="Times New Roman" w:hAnsi="Times New Roman" w:cs="Times New Roman"/>
          <w:b/>
          <w:color w:val="000000"/>
          <w:sz w:val="28"/>
          <w:szCs w:val="28"/>
        </w:rPr>
        <w:t>Methodology</w:t>
      </w:r>
    </w:p>
    <w:p w:rsidR="00950683" w:rsidRDefault="00950683" w:rsidP="00DF1C0F">
      <w:pPr>
        <w:widowControl w:val="0"/>
        <w:pBdr>
          <w:top w:val="nil"/>
          <w:left w:val="nil"/>
          <w:bottom w:val="nil"/>
          <w:right w:val="nil"/>
          <w:between w:val="nil"/>
        </w:pBdr>
        <w:spacing w:before="1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B44E0">
        <w:rPr>
          <w:rFonts w:ascii="Times New Roman" w:eastAsia="Times New Roman" w:hAnsi="Times New Roman" w:cs="Times New Roman"/>
          <w:color w:val="000000"/>
          <w:sz w:val="24"/>
          <w:szCs w:val="24"/>
        </w:rPr>
        <w:t xml:space="preserve">Tall Timbers Research (TTR) Inc. </w:t>
      </w:r>
      <w:r w:rsidR="00D428A7">
        <w:rPr>
          <w:rFonts w:ascii="Times New Roman" w:eastAsia="Times New Roman" w:hAnsi="Times New Roman" w:cs="Times New Roman"/>
          <w:color w:val="000000"/>
          <w:sz w:val="24"/>
          <w:szCs w:val="24"/>
        </w:rPr>
        <w:t>pro</w:t>
      </w:r>
      <w:r>
        <w:rPr>
          <w:rFonts w:ascii="Times New Roman" w:eastAsia="Times New Roman" w:hAnsi="Times New Roman" w:cs="Times New Roman"/>
          <w:color w:val="000000"/>
          <w:sz w:val="24"/>
          <w:szCs w:val="24"/>
        </w:rPr>
        <w:t>duced the SEFM data</w:t>
      </w:r>
      <w:r w:rsidR="00D428A7">
        <w:rPr>
          <w:rFonts w:ascii="Times New Roman" w:eastAsia="Times New Roman" w:hAnsi="Times New Roman" w:cs="Times New Roman"/>
          <w:color w:val="000000"/>
          <w:sz w:val="24"/>
          <w:szCs w:val="24"/>
        </w:rPr>
        <w:t xml:space="preserve"> </w:t>
      </w:r>
      <w:r w:rsidR="00EB44E0">
        <w:rPr>
          <w:rFonts w:ascii="Times New Roman" w:eastAsia="Times New Roman" w:hAnsi="Times New Roman" w:cs="Times New Roman"/>
          <w:color w:val="000000"/>
          <w:sz w:val="24"/>
          <w:szCs w:val="24"/>
        </w:rPr>
        <w:t xml:space="preserve">using </w:t>
      </w:r>
      <w:r w:rsidR="00FD1ED0">
        <w:rPr>
          <w:rFonts w:ascii="Times New Roman" w:eastAsia="Times New Roman" w:hAnsi="Times New Roman" w:cs="Times New Roman"/>
          <w:color w:val="000000"/>
          <w:sz w:val="24"/>
          <w:szCs w:val="24"/>
        </w:rPr>
        <w:t>the</w:t>
      </w:r>
      <w:r w:rsidR="00487F44">
        <w:rPr>
          <w:rFonts w:ascii="Times New Roman" w:eastAsia="Times New Roman" w:hAnsi="Times New Roman" w:cs="Times New Roman"/>
          <w:color w:val="000000"/>
          <w:sz w:val="24"/>
          <w:szCs w:val="24"/>
        </w:rPr>
        <w:t xml:space="preserve"> United States Geological Survey’s (</w:t>
      </w:r>
      <w:r w:rsidR="00FD1ED0">
        <w:rPr>
          <w:rFonts w:ascii="Times New Roman" w:eastAsia="Times New Roman" w:hAnsi="Times New Roman" w:cs="Times New Roman"/>
          <w:color w:val="000000"/>
          <w:sz w:val="24"/>
          <w:szCs w:val="24"/>
        </w:rPr>
        <w:t>USGS</w:t>
      </w:r>
      <w:r w:rsidR="00487F44">
        <w:rPr>
          <w:rFonts w:ascii="Times New Roman" w:eastAsia="Times New Roman" w:hAnsi="Times New Roman" w:cs="Times New Roman"/>
          <w:color w:val="000000"/>
          <w:sz w:val="24"/>
          <w:szCs w:val="24"/>
        </w:rPr>
        <w:t>)</w:t>
      </w:r>
      <w:r w:rsidR="00FD1ED0">
        <w:rPr>
          <w:rFonts w:ascii="Times New Roman" w:eastAsia="Times New Roman" w:hAnsi="Times New Roman" w:cs="Times New Roman"/>
          <w:color w:val="000000"/>
          <w:sz w:val="24"/>
          <w:szCs w:val="24"/>
        </w:rPr>
        <w:t xml:space="preserve"> </w:t>
      </w:r>
      <w:r w:rsidR="00BE4E99">
        <w:rPr>
          <w:rFonts w:ascii="Times New Roman" w:eastAsia="Times New Roman" w:hAnsi="Times New Roman" w:cs="Times New Roman"/>
          <w:color w:val="000000"/>
          <w:sz w:val="24"/>
          <w:szCs w:val="24"/>
        </w:rPr>
        <w:t xml:space="preserve">Landsat </w:t>
      </w:r>
      <w:r w:rsidR="00FD1ED0">
        <w:rPr>
          <w:rFonts w:ascii="Times New Roman" w:eastAsia="Times New Roman" w:hAnsi="Times New Roman" w:cs="Times New Roman"/>
          <w:color w:val="000000"/>
          <w:sz w:val="24"/>
          <w:szCs w:val="24"/>
        </w:rPr>
        <w:t xml:space="preserve">Burned Area (v2) </w:t>
      </w:r>
      <w:r w:rsidR="00EB44E0">
        <w:rPr>
          <w:rFonts w:ascii="Times New Roman" w:eastAsia="Times New Roman" w:hAnsi="Times New Roman" w:cs="Times New Roman"/>
          <w:color w:val="000000"/>
          <w:sz w:val="24"/>
          <w:szCs w:val="24"/>
        </w:rPr>
        <w:t xml:space="preserve">(BA) </w:t>
      </w:r>
      <w:r w:rsidR="00FD1ED0">
        <w:rPr>
          <w:rFonts w:ascii="Times New Roman" w:eastAsia="Times New Roman" w:hAnsi="Times New Roman" w:cs="Times New Roman"/>
          <w:color w:val="000000"/>
          <w:sz w:val="24"/>
          <w:szCs w:val="24"/>
        </w:rPr>
        <w:t>(</w:t>
      </w:r>
      <w:proofErr w:type="spellStart"/>
      <w:r w:rsidR="00FD1ED0">
        <w:rPr>
          <w:rFonts w:ascii="Times New Roman" w:eastAsia="Times New Roman" w:hAnsi="Times New Roman" w:cs="Times New Roman"/>
          <w:color w:val="000000"/>
          <w:sz w:val="24"/>
          <w:szCs w:val="24"/>
        </w:rPr>
        <w:t>Hawbaker</w:t>
      </w:r>
      <w:proofErr w:type="spellEnd"/>
      <w:r w:rsidR="00FD1ED0">
        <w:rPr>
          <w:rFonts w:ascii="Times New Roman" w:eastAsia="Times New Roman" w:hAnsi="Times New Roman" w:cs="Times New Roman"/>
          <w:color w:val="000000"/>
          <w:sz w:val="24"/>
          <w:szCs w:val="24"/>
        </w:rPr>
        <w:t xml:space="preserve"> et al.  2020) </w:t>
      </w:r>
      <w:r w:rsidR="00BE4E99">
        <w:rPr>
          <w:rFonts w:ascii="Times New Roman" w:eastAsia="Times New Roman" w:hAnsi="Times New Roman" w:cs="Times New Roman"/>
          <w:color w:val="000000"/>
          <w:sz w:val="24"/>
          <w:szCs w:val="24"/>
        </w:rPr>
        <w:t>product’s scene level b</w:t>
      </w:r>
      <w:r w:rsidR="00D90938">
        <w:rPr>
          <w:rFonts w:ascii="Times New Roman" w:eastAsia="Times New Roman" w:hAnsi="Times New Roman" w:cs="Times New Roman"/>
          <w:color w:val="000000"/>
          <w:sz w:val="24"/>
          <w:szCs w:val="24"/>
        </w:rPr>
        <w:t xml:space="preserve">urn </w:t>
      </w:r>
      <w:r w:rsidR="00BE4E99">
        <w:rPr>
          <w:rFonts w:ascii="Times New Roman" w:eastAsia="Times New Roman" w:hAnsi="Times New Roman" w:cs="Times New Roman"/>
          <w:color w:val="000000"/>
          <w:sz w:val="24"/>
          <w:szCs w:val="24"/>
        </w:rPr>
        <w:t>p</w:t>
      </w:r>
      <w:r w:rsidR="00D90938">
        <w:rPr>
          <w:rFonts w:ascii="Times New Roman" w:eastAsia="Times New Roman" w:hAnsi="Times New Roman" w:cs="Times New Roman"/>
          <w:color w:val="000000"/>
          <w:sz w:val="24"/>
          <w:szCs w:val="24"/>
        </w:rPr>
        <w:t>robabilit</w:t>
      </w:r>
      <w:r w:rsidR="00BE4E99">
        <w:rPr>
          <w:rFonts w:ascii="Times New Roman" w:eastAsia="Times New Roman" w:hAnsi="Times New Roman" w:cs="Times New Roman"/>
          <w:color w:val="000000"/>
          <w:sz w:val="24"/>
          <w:szCs w:val="24"/>
        </w:rPr>
        <w:t>ies (BP)</w:t>
      </w:r>
      <w:r w:rsidR="00EB44E0">
        <w:rPr>
          <w:rFonts w:ascii="Times New Roman" w:eastAsia="Times New Roman" w:hAnsi="Times New Roman" w:cs="Times New Roman"/>
          <w:color w:val="000000"/>
          <w:sz w:val="24"/>
          <w:szCs w:val="24"/>
        </w:rPr>
        <w:t xml:space="preserve"> as inputs, and</w:t>
      </w:r>
      <w:r w:rsidR="00BE4E99">
        <w:rPr>
          <w:rFonts w:ascii="Times New Roman" w:eastAsia="Times New Roman" w:hAnsi="Times New Roman" w:cs="Times New Roman"/>
          <w:color w:val="000000"/>
          <w:sz w:val="24"/>
          <w:szCs w:val="24"/>
        </w:rPr>
        <w:t xml:space="preserve"> methods established by </w:t>
      </w:r>
      <w:proofErr w:type="spellStart"/>
      <w:r w:rsidR="00BE4E99" w:rsidRPr="005F641E">
        <w:rPr>
          <w:rFonts w:ascii="Times New Roman" w:eastAsia="Times New Roman" w:hAnsi="Times New Roman" w:cs="Times New Roman"/>
          <w:color w:val="000000"/>
          <w:sz w:val="24"/>
          <w:szCs w:val="24"/>
        </w:rPr>
        <w:t>Teske</w:t>
      </w:r>
      <w:proofErr w:type="spellEnd"/>
      <w:r w:rsidR="00BE4E99" w:rsidRPr="005F641E">
        <w:rPr>
          <w:rFonts w:ascii="Times New Roman" w:eastAsia="Times New Roman" w:hAnsi="Times New Roman" w:cs="Times New Roman"/>
          <w:color w:val="000000"/>
          <w:sz w:val="24"/>
          <w:szCs w:val="24"/>
        </w:rPr>
        <w:t xml:space="preserve"> et al. (</w:t>
      </w:r>
      <w:r w:rsidR="005F641E" w:rsidRPr="005F641E">
        <w:rPr>
          <w:rFonts w:ascii="Times New Roman" w:eastAsia="Times New Roman" w:hAnsi="Times New Roman" w:cs="Times New Roman"/>
          <w:color w:val="000000"/>
          <w:sz w:val="24"/>
          <w:szCs w:val="24"/>
        </w:rPr>
        <w:t>2021</w:t>
      </w:r>
      <w:r w:rsidR="00BE4E99" w:rsidRPr="005F641E">
        <w:rPr>
          <w:rFonts w:ascii="Times New Roman" w:eastAsia="Times New Roman" w:hAnsi="Times New Roman" w:cs="Times New Roman"/>
          <w:color w:val="000000"/>
          <w:sz w:val="24"/>
          <w:szCs w:val="24"/>
        </w:rPr>
        <w:t>)</w:t>
      </w:r>
      <w:r w:rsidR="00782CFF" w:rsidRPr="005F641E">
        <w:rPr>
          <w:rFonts w:ascii="Times New Roman" w:eastAsia="Times New Roman" w:hAnsi="Times New Roman" w:cs="Times New Roman"/>
          <w:color w:val="000000"/>
          <w:sz w:val="24"/>
          <w:szCs w:val="24"/>
        </w:rPr>
        <w:t xml:space="preserve">. </w:t>
      </w:r>
      <w:r w:rsidR="00487F44">
        <w:rPr>
          <w:rFonts w:ascii="Times New Roman" w:eastAsia="Times New Roman" w:hAnsi="Times New Roman" w:cs="Times New Roman"/>
          <w:color w:val="000000"/>
          <w:sz w:val="24"/>
          <w:szCs w:val="24"/>
        </w:rPr>
        <w:t>M</w:t>
      </w:r>
      <w:r w:rsidR="00347649">
        <w:rPr>
          <w:rFonts w:ascii="Times New Roman" w:eastAsia="Times New Roman" w:hAnsi="Times New Roman" w:cs="Times New Roman"/>
          <w:color w:val="000000"/>
          <w:sz w:val="24"/>
          <w:szCs w:val="24"/>
        </w:rPr>
        <w:t xml:space="preserve">ultiple Landsat Satellites </w:t>
      </w:r>
      <w:r w:rsidR="00E73BDA">
        <w:rPr>
          <w:rFonts w:ascii="Times New Roman" w:eastAsia="Times New Roman" w:hAnsi="Times New Roman" w:cs="Times New Roman"/>
          <w:color w:val="000000"/>
          <w:sz w:val="24"/>
          <w:szCs w:val="24"/>
        </w:rPr>
        <w:t xml:space="preserve">with staggered orbits </w:t>
      </w:r>
      <w:r w:rsidR="00347649">
        <w:rPr>
          <w:rFonts w:ascii="Times New Roman" w:eastAsia="Times New Roman" w:hAnsi="Times New Roman" w:cs="Times New Roman"/>
          <w:color w:val="000000"/>
          <w:sz w:val="24"/>
          <w:szCs w:val="24"/>
        </w:rPr>
        <w:t>each pass over the s</w:t>
      </w:r>
      <w:r w:rsidR="00E73BDA">
        <w:rPr>
          <w:rFonts w:ascii="Times New Roman" w:eastAsia="Times New Roman" w:hAnsi="Times New Roman" w:cs="Times New Roman"/>
          <w:color w:val="000000"/>
          <w:sz w:val="24"/>
          <w:szCs w:val="24"/>
        </w:rPr>
        <w:t>a</w:t>
      </w:r>
      <w:r w:rsidR="00347649">
        <w:rPr>
          <w:rFonts w:ascii="Times New Roman" w:eastAsia="Times New Roman" w:hAnsi="Times New Roman" w:cs="Times New Roman"/>
          <w:color w:val="000000"/>
          <w:sz w:val="24"/>
          <w:szCs w:val="24"/>
        </w:rPr>
        <w:t xml:space="preserve">me point on earth every </w:t>
      </w:r>
      <w:r w:rsidR="00E73BDA">
        <w:rPr>
          <w:rFonts w:ascii="Times New Roman" w:eastAsia="Times New Roman" w:hAnsi="Times New Roman" w:cs="Times New Roman"/>
          <w:color w:val="000000"/>
          <w:sz w:val="24"/>
          <w:szCs w:val="24"/>
        </w:rPr>
        <w:t xml:space="preserve">16 days, </w:t>
      </w:r>
      <w:r w:rsidR="00DF1C0F">
        <w:rPr>
          <w:rFonts w:ascii="Times New Roman" w:eastAsia="Times New Roman" w:hAnsi="Times New Roman" w:cs="Times New Roman"/>
          <w:color w:val="000000"/>
          <w:sz w:val="24"/>
          <w:szCs w:val="24"/>
        </w:rPr>
        <w:t>collecting</w:t>
      </w:r>
      <w:r w:rsidR="00347649">
        <w:rPr>
          <w:rFonts w:ascii="Times New Roman" w:eastAsia="Times New Roman" w:hAnsi="Times New Roman" w:cs="Times New Roman"/>
          <w:color w:val="000000"/>
          <w:sz w:val="24"/>
          <w:szCs w:val="24"/>
        </w:rPr>
        <w:t xml:space="preserve"> an image </w:t>
      </w:r>
      <w:r w:rsidR="00DF1C0F">
        <w:rPr>
          <w:rFonts w:ascii="Times New Roman" w:eastAsia="Times New Roman" w:hAnsi="Times New Roman" w:cs="Times New Roman"/>
          <w:color w:val="000000"/>
          <w:sz w:val="24"/>
          <w:szCs w:val="24"/>
        </w:rPr>
        <w:t xml:space="preserve">with 30m x 30m resolution </w:t>
      </w:r>
      <w:r w:rsidR="00347649">
        <w:rPr>
          <w:rFonts w:ascii="Times New Roman" w:eastAsia="Times New Roman" w:hAnsi="Times New Roman" w:cs="Times New Roman"/>
          <w:color w:val="000000"/>
          <w:sz w:val="24"/>
          <w:szCs w:val="24"/>
        </w:rPr>
        <w:t>at least every 8 days</w:t>
      </w:r>
      <w:r w:rsidR="00980689">
        <w:rPr>
          <w:rFonts w:ascii="Times New Roman" w:eastAsia="Times New Roman" w:hAnsi="Times New Roman" w:cs="Times New Roman"/>
          <w:color w:val="000000"/>
          <w:sz w:val="24"/>
          <w:szCs w:val="24"/>
        </w:rPr>
        <w:t xml:space="preserve"> (depending on how </w:t>
      </w:r>
      <w:r w:rsidR="00782CFF">
        <w:rPr>
          <w:rFonts w:ascii="Times New Roman" w:eastAsia="Times New Roman" w:hAnsi="Times New Roman" w:cs="Times New Roman"/>
          <w:color w:val="000000"/>
          <w:sz w:val="24"/>
          <w:szCs w:val="24"/>
        </w:rPr>
        <w:t>m</w:t>
      </w:r>
      <w:r w:rsidR="00980689">
        <w:rPr>
          <w:rFonts w:ascii="Times New Roman" w:eastAsia="Times New Roman" w:hAnsi="Times New Roman" w:cs="Times New Roman"/>
          <w:color w:val="000000"/>
          <w:sz w:val="24"/>
          <w:szCs w:val="24"/>
        </w:rPr>
        <w:t>any Landsat satellites are in orbit at a given time)</w:t>
      </w:r>
      <w:r w:rsidR="00347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USGS preprocess these images and publishes them as Analysis Ready Data (ARD) tiles ready for time-series investigative analysis </w:t>
      </w:r>
      <w:r w:rsidRPr="005F641E">
        <w:rPr>
          <w:rFonts w:ascii="Times New Roman" w:eastAsia="Times New Roman" w:hAnsi="Times New Roman" w:cs="Times New Roman"/>
          <w:color w:val="000000"/>
          <w:sz w:val="24"/>
          <w:szCs w:val="24"/>
        </w:rPr>
        <w:t>(</w:t>
      </w:r>
      <w:r w:rsidR="005F641E" w:rsidRPr="005F641E">
        <w:rPr>
          <w:rFonts w:ascii="Times New Roman" w:eastAsia="Times New Roman" w:hAnsi="Times New Roman" w:cs="Times New Roman"/>
          <w:color w:val="000000"/>
          <w:sz w:val="24"/>
          <w:szCs w:val="24"/>
        </w:rPr>
        <w:t>Dwyer et</w:t>
      </w:r>
      <w:proofErr w:type="gramStart"/>
      <w:r w:rsidR="005F641E" w:rsidRPr="005F641E">
        <w:rPr>
          <w:rFonts w:ascii="Times New Roman" w:eastAsia="Times New Roman" w:hAnsi="Times New Roman" w:cs="Times New Roman"/>
          <w:color w:val="000000"/>
          <w:sz w:val="24"/>
          <w:szCs w:val="24"/>
        </w:rPr>
        <w:t xml:space="preserve">. </w:t>
      </w:r>
      <w:proofErr w:type="gramEnd"/>
      <w:r w:rsidR="005F641E" w:rsidRPr="005F641E">
        <w:rPr>
          <w:rFonts w:ascii="Times New Roman" w:eastAsia="Times New Roman" w:hAnsi="Times New Roman" w:cs="Times New Roman"/>
          <w:color w:val="000000"/>
          <w:sz w:val="24"/>
          <w:szCs w:val="24"/>
        </w:rPr>
        <w:t>al 2018</w:t>
      </w:r>
      <w:r w:rsidRPr="005F64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347649">
        <w:rPr>
          <w:rFonts w:ascii="Times New Roman" w:eastAsia="Times New Roman" w:hAnsi="Times New Roman" w:cs="Times New Roman"/>
          <w:color w:val="000000"/>
          <w:sz w:val="24"/>
          <w:szCs w:val="24"/>
        </w:rPr>
        <w:t xml:space="preserve">The Landsat BA product </w:t>
      </w:r>
      <w:r>
        <w:rPr>
          <w:rFonts w:ascii="Times New Roman" w:eastAsia="Times New Roman" w:hAnsi="Times New Roman" w:cs="Times New Roman"/>
          <w:color w:val="000000"/>
          <w:sz w:val="24"/>
          <w:szCs w:val="24"/>
        </w:rPr>
        <w:t>pro</w:t>
      </w:r>
      <w:r w:rsidR="00DF1C0F">
        <w:rPr>
          <w:rFonts w:ascii="Times New Roman" w:eastAsia="Times New Roman" w:hAnsi="Times New Roman" w:cs="Times New Roman"/>
          <w:color w:val="000000"/>
          <w:sz w:val="24"/>
          <w:szCs w:val="24"/>
        </w:rPr>
        <w:t>duces</w:t>
      </w:r>
      <w:r w:rsidR="00347649">
        <w:rPr>
          <w:rFonts w:ascii="Times New Roman" w:eastAsia="Times New Roman" w:hAnsi="Times New Roman" w:cs="Times New Roman"/>
          <w:color w:val="000000"/>
          <w:sz w:val="24"/>
          <w:szCs w:val="24"/>
        </w:rPr>
        <w:t xml:space="preserve"> </w:t>
      </w:r>
      <w:r w:rsidR="003C3D1E">
        <w:rPr>
          <w:rFonts w:ascii="Times New Roman" w:eastAsia="Times New Roman" w:hAnsi="Times New Roman" w:cs="Times New Roman"/>
          <w:color w:val="000000"/>
          <w:sz w:val="24"/>
          <w:szCs w:val="24"/>
        </w:rPr>
        <w:t>BP</w:t>
      </w:r>
      <w:r w:rsidR="00347649">
        <w:rPr>
          <w:rFonts w:ascii="Times New Roman" w:eastAsia="Times New Roman" w:hAnsi="Times New Roman" w:cs="Times New Roman"/>
          <w:color w:val="000000"/>
          <w:sz w:val="24"/>
          <w:szCs w:val="24"/>
        </w:rPr>
        <w:t xml:space="preserve"> layers </w:t>
      </w:r>
      <w:r w:rsidR="00EB44E0">
        <w:rPr>
          <w:rFonts w:ascii="Times New Roman" w:eastAsia="Times New Roman" w:hAnsi="Times New Roman" w:cs="Times New Roman"/>
          <w:color w:val="000000"/>
          <w:sz w:val="24"/>
          <w:szCs w:val="24"/>
        </w:rPr>
        <w:t xml:space="preserve">for </w:t>
      </w:r>
      <w:r w:rsidR="00347649">
        <w:rPr>
          <w:rFonts w:ascii="Times New Roman" w:eastAsia="Times New Roman" w:hAnsi="Times New Roman" w:cs="Times New Roman"/>
          <w:color w:val="000000"/>
          <w:sz w:val="24"/>
          <w:szCs w:val="24"/>
        </w:rPr>
        <w:t xml:space="preserve">any </w:t>
      </w:r>
      <w:r>
        <w:rPr>
          <w:rFonts w:ascii="Times New Roman" w:eastAsia="Times New Roman" w:hAnsi="Times New Roman" w:cs="Times New Roman"/>
          <w:color w:val="000000"/>
          <w:sz w:val="24"/>
          <w:szCs w:val="24"/>
        </w:rPr>
        <w:t>ARD tile scene</w:t>
      </w:r>
      <w:r w:rsidR="00347649">
        <w:rPr>
          <w:rFonts w:ascii="Times New Roman" w:eastAsia="Times New Roman" w:hAnsi="Times New Roman" w:cs="Times New Roman"/>
          <w:color w:val="000000"/>
          <w:sz w:val="24"/>
          <w:szCs w:val="24"/>
        </w:rPr>
        <w:t xml:space="preserve"> with less </w:t>
      </w:r>
      <w:r w:rsidR="00347649" w:rsidRPr="005F641E">
        <w:rPr>
          <w:rFonts w:ascii="Times New Roman" w:eastAsia="Times New Roman" w:hAnsi="Times New Roman" w:cs="Times New Roman"/>
          <w:color w:val="000000"/>
          <w:sz w:val="24"/>
          <w:szCs w:val="24"/>
        </w:rPr>
        <w:t xml:space="preserve">than </w:t>
      </w:r>
      <w:r w:rsidR="005F641E" w:rsidRPr="005F641E">
        <w:rPr>
          <w:rFonts w:ascii="Times New Roman" w:eastAsia="Times New Roman" w:hAnsi="Times New Roman" w:cs="Times New Roman"/>
          <w:color w:val="000000"/>
          <w:sz w:val="24"/>
          <w:szCs w:val="24"/>
        </w:rPr>
        <w:t>80</w:t>
      </w:r>
      <w:r w:rsidR="00347649" w:rsidRPr="005F641E">
        <w:rPr>
          <w:rFonts w:ascii="Times New Roman" w:eastAsia="Times New Roman" w:hAnsi="Times New Roman" w:cs="Times New Roman"/>
          <w:color w:val="000000"/>
          <w:sz w:val="24"/>
          <w:szCs w:val="24"/>
        </w:rPr>
        <w:t>%</w:t>
      </w:r>
      <w:r w:rsidR="00347649">
        <w:rPr>
          <w:rFonts w:ascii="Times New Roman" w:eastAsia="Times New Roman" w:hAnsi="Times New Roman" w:cs="Times New Roman"/>
          <w:color w:val="000000"/>
          <w:sz w:val="24"/>
          <w:szCs w:val="24"/>
        </w:rPr>
        <w:t xml:space="preserve"> cover</w:t>
      </w:r>
      <w:r>
        <w:rPr>
          <w:rFonts w:ascii="Times New Roman" w:eastAsia="Times New Roman" w:hAnsi="Times New Roman" w:cs="Times New Roman"/>
          <w:color w:val="000000"/>
          <w:sz w:val="24"/>
          <w:szCs w:val="24"/>
        </w:rPr>
        <w:t xml:space="preserve"> and these were used as the initial input for the SEFM. </w:t>
      </w:r>
    </w:p>
    <w:p w:rsidR="005A4030" w:rsidRDefault="00950683" w:rsidP="00DF1C0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w:t>
      </w:r>
      <w:r w:rsidR="003C3D1E">
        <w:rPr>
          <w:rFonts w:ascii="Times New Roman" w:eastAsia="Times New Roman" w:hAnsi="Times New Roman" w:cs="Times New Roman"/>
          <w:color w:val="000000"/>
          <w:sz w:val="24"/>
          <w:szCs w:val="24"/>
        </w:rPr>
        <w:t>BP</w:t>
      </w:r>
      <w:r w:rsidR="00E73BDA">
        <w:rPr>
          <w:rFonts w:ascii="Times New Roman" w:eastAsia="Times New Roman" w:hAnsi="Times New Roman" w:cs="Times New Roman"/>
          <w:color w:val="000000"/>
          <w:sz w:val="24"/>
          <w:szCs w:val="24"/>
        </w:rPr>
        <w:t xml:space="preserve"> layers </w:t>
      </w:r>
      <w:r>
        <w:rPr>
          <w:rFonts w:ascii="Times New Roman" w:eastAsia="Times New Roman" w:hAnsi="Times New Roman" w:cs="Times New Roman"/>
          <w:color w:val="000000"/>
          <w:sz w:val="24"/>
          <w:szCs w:val="24"/>
        </w:rPr>
        <w:t xml:space="preserve">within each year </w:t>
      </w:r>
      <w:r w:rsidR="003C3D1E">
        <w:rPr>
          <w:rFonts w:ascii="Times New Roman" w:eastAsia="Times New Roman" w:hAnsi="Times New Roman" w:cs="Times New Roman"/>
          <w:color w:val="000000"/>
          <w:sz w:val="24"/>
          <w:szCs w:val="24"/>
        </w:rPr>
        <w:t>were</w:t>
      </w:r>
      <w:r w:rsidR="00E73BDA">
        <w:rPr>
          <w:rFonts w:ascii="Times New Roman" w:eastAsia="Times New Roman" w:hAnsi="Times New Roman" w:cs="Times New Roman"/>
          <w:color w:val="000000"/>
          <w:sz w:val="24"/>
          <w:szCs w:val="24"/>
        </w:rPr>
        <w:t xml:space="preserve"> aggregated by retaining the maximum </w:t>
      </w:r>
      <w:r w:rsidR="003C3D1E">
        <w:rPr>
          <w:rFonts w:ascii="Times New Roman" w:eastAsia="Times New Roman" w:hAnsi="Times New Roman" w:cs="Times New Roman"/>
          <w:color w:val="000000"/>
          <w:sz w:val="24"/>
          <w:szCs w:val="24"/>
        </w:rPr>
        <w:t>BP</w:t>
      </w:r>
      <w:r w:rsidR="00E73BDA">
        <w:rPr>
          <w:rFonts w:ascii="Times New Roman" w:eastAsia="Times New Roman" w:hAnsi="Times New Roman" w:cs="Times New Roman"/>
          <w:color w:val="000000"/>
          <w:sz w:val="24"/>
          <w:szCs w:val="24"/>
        </w:rPr>
        <w:t xml:space="preserve"> for each pixel</w:t>
      </w:r>
      <w:r w:rsidR="00DF1C0F">
        <w:rPr>
          <w:rFonts w:ascii="Times New Roman" w:eastAsia="Times New Roman" w:hAnsi="Times New Roman" w:cs="Times New Roman"/>
          <w:color w:val="000000"/>
          <w:sz w:val="24"/>
          <w:szCs w:val="24"/>
        </w:rPr>
        <w:t xml:space="preserve"> from all the </w:t>
      </w:r>
      <w:r w:rsidR="00980689">
        <w:rPr>
          <w:rFonts w:ascii="Times New Roman" w:eastAsia="Times New Roman" w:hAnsi="Times New Roman" w:cs="Times New Roman"/>
          <w:color w:val="000000"/>
          <w:sz w:val="24"/>
          <w:szCs w:val="24"/>
        </w:rPr>
        <w:t xml:space="preserve">available </w:t>
      </w:r>
      <w:r w:rsidR="00DF1C0F">
        <w:rPr>
          <w:rFonts w:ascii="Times New Roman" w:eastAsia="Times New Roman" w:hAnsi="Times New Roman" w:cs="Times New Roman"/>
          <w:color w:val="000000"/>
          <w:sz w:val="24"/>
          <w:szCs w:val="24"/>
        </w:rPr>
        <w:t>scenes for that year</w:t>
      </w:r>
      <w:r w:rsidR="00E73BDA">
        <w:rPr>
          <w:rFonts w:ascii="Times New Roman" w:eastAsia="Times New Roman" w:hAnsi="Times New Roman" w:cs="Times New Roman"/>
          <w:color w:val="000000"/>
          <w:sz w:val="24"/>
          <w:szCs w:val="24"/>
        </w:rPr>
        <w:t xml:space="preserve">. </w:t>
      </w:r>
      <w:r w:rsidR="00265A2E">
        <w:rPr>
          <w:rFonts w:ascii="Times New Roman" w:eastAsia="Times New Roman" w:hAnsi="Times New Roman" w:cs="Times New Roman"/>
          <w:color w:val="000000"/>
          <w:sz w:val="24"/>
          <w:szCs w:val="24"/>
        </w:rPr>
        <w:t>Next, the maximum BP layer</w:t>
      </w:r>
      <w:r w:rsidR="00DF1C0F">
        <w:rPr>
          <w:rFonts w:ascii="Times New Roman" w:eastAsia="Times New Roman" w:hAnsi="Times New Roman" w:cs="Times New Roman"/>
          <w:color w:val="000000"/>
          <w:sz w:val="24"/>
          <w:szCs w:val="24"/>
        </w:rPr>
        <w:t>s</w:t>
      </w:r>
      <w:r w:rsidR="00265A2E">
        <w:rPr>
          <w:rFonts w:ascii="Times New Roman" w:eastAsia="Times New Roman" w:hAnsi="Times New Roman" w:cs="Times New Roman"/>
          <w:color w:val="000000"/>
          <w:sz w:val="24"/>
          <w:szCs w:val="24"/>
        </w:rPr>
        <w:t xml:space="preserve"> w</w:t>
      </w:r>
      <w:r w:rsidR="00DF1C0F">
        <w:rPr>
          <w:rFonts w:ascii="Times New Roman" w:eastAsia="Times New Roman" w:hAnsi="Times New Roman" w:cs="Times New Roman"/>
          <w:color w:val="000000"/>
          <w:sz w:val="24"/>
          <w:szCs w:val="24"/>
        </w:rPr>
        <w:t>ere</w:t>
      </w:r>
      <w:r w:rsidR="00265A2E">
        <w:rPr>
          <w:rFonts w:ascii="Times New Roman" w:eastAsia="Times New Roman" w:hAnsi="Times New Roman" w:cs="Times New Roman"/>
          <w:color w:val="000000"/>
          <w:sz w:val="24"/>
          <w:szCs w:val="24"/>
        </w:rPr>
        <w:t xml:space="preserve"> </w:t>
      </w:r>
      <w:proofErr w:type="spellStart"/>
      <w:r w:rsidR="00265A2E">
        <w:rPr>
          <w:rFonts w:ascii="Times New Roman" w:eastAsia="Times New Roman" w:hAnsi="Times New Roman" w:cs="Times New Roman"/>
          <w:color w:val="000000"/>
          <w:sz w:val="24"/>
          <w:szCs w:val="24"/>
        </w:rPr>
        <w:t>thresholded</w:t>
      </w:r>
      <w:proofErr w:type="spellEnd"/>
      <w:r w:rsidR="00265A2E">
        <w:rPr>
          <w:rFonts w:ascii="Times New Roman" w:eastAsia="Times New Roman" w:hAnsi="Times New Roman" w:cs="Times New Roman"/>
          <w:color w:val="000000"/>
          <w:sz w:val="24"/>
          <w:szCs w:val="24"/>
        </w:rPr>
        <w:t xml:space="preserve"> at 90% to create an initial burn detection</w:t>
      </w:r>
      <w:r>
        <w:rPr>
          <w:rFonts w:ascii="Times New Roman" w:eastAsia="Times New Roman" w:hAnsi="Times New Roman" w:cs="Times New Roman"/>
          <w:color w:val="000000"/>
          <w:sz w:val="24"/>
          <w:szCs w:val="24"/>
        </w:rPr>
        <w:t xml:space="preserve"> where any pixel with a BP greater than or equal to 90% was considered burned. A smoothing process </w:t>
      </w:r>
      <w:r w:rsidR="00DF1C0F">
        <w:rPr>
          <w:rFonts w:ascii="Times New Roman" w:eastAsia="Times New Roman" w:hAnsi="Times New Roman" w:cs="Times New Roman"/>
          <w:color w:val="000000"/>
          <w:sz w:val="24"/>
          <w:szCs w:val="24"/>
        </w:rPr>
        <w:t>using a 3 x 3 majority filter and a sieving process that removed any burn detections with fewer than 11, connected pixels (i.e. detections &lt; 2.45 acres)</w:t>
      </w:r>
      <w:r>
        <w:rPr>
          <w:rFonts w:ascii="Times New Roman" w:eastAsia="Times New Roman" w:hAnsi="Times New Roman" w:cs="Times New Roman"/>
          <w:color w:val="000000"/>
          <w:sz w:val="24"/>
          <w:szCs w:val="24"/>
        </w:rPr>
        <w:t xml:space="preserve"> </w:t>
      </w:r>
      <w:r w:rsidR="00DF1C0F">
        <w:rPr>
          <w:rFonts w:ascii="Times New Roman" w:eastAsia="Times New Roman" w:hAnsi="Times New Roman" w:cs="Times New Roman"/>
          <w:color w:val="000000"/>
          <w:sz w:val="24"/>
          <w:szCs w:val="24"/>
        </w:rPr>
        <w:t>reduced speckling and resulted in better-defined burned detections.</w:t>
      </w:r>
      <w:r w:rsidR="00265A2E">
        <w:rPr>
          <w:rFonts w:ascii="Times New Roman" w:eastAsia="Times New Roman" w:hAnsi="Times New Roman" w:cs="Times New Roman"/>
          <w:color w:val="000000"/>
          <w:sz w:val="24"/>
          <w:szCs w:val="24"/>
        </w:rPr>
        <w:t xml:space="preserve"> </w:t>
      </w:r>
      <w:r w:rsidR="00E73BDA">
        <w:rPr>
          <w:rFonts w:ascii="Times New Roman" w:eastAsia="Times New Roman" w:hAnsi="Times New Roman" w:cs="Times New Roman"/>
          <w:color w:val="000000"/>
          <w:sz w:val="24"/>
          <w:szCs w:val="24"/>
        </w:rPr>
        <w:t xml:space="preserve"> </w:t>
      </w:r>
      <w:r w:rsidR="00DF1C0F">
        <w:rPr>
          <w:rFonts w:ascii="Times New Roman" w:eastAsia="Times New Roman" w:hAnsi="Times New Roman" w:cs="Times New Roman"/>
          <w:color w:val="000000"/>
          <w:sz w:val="24"/>
          <w:szCs w:val="24"/>
        </w:rPr>
        <w:t>This result</w:t>
      </w:r>
      <w:r w:rsidR="00D917CE">
        <w:rPr>
          <w:rFonts w:ascii="Times New Roman" w:eastAsia="Times New Roman" w:hAnsi="Times New Roman" w:cs="Times New Roman"/>
          <w:color w:val="000000"/>
          <w:sz w:val="24"/>
          <w:szCs w:val="24"/>
        </w:rPr>
        <w:t>ed in a burned area raster for each year.</w:t>
      </w:r>
      <w:r w:rsidR="00F42B01">
        <w:rPr>
          <w:rFonts w:ascii="Times New Roman" w:eastAsia="Times New Roman" w:hAnsi="Times New Roman" w:cs="Times New Roman"/>
          <w:color w:val="000000"/>
          <w:sz w:val="24"/>
          <w:szCs w:val="24"/>
        </w:rPr>
        <w:t xml:space="preserve"> T</w:t>
      </w:r>
      <w:r w:rsidR="00D917CE">
        <w:rPr>
          <w:rFonts w:ascii="Times New Roman" w:eastAsia="Times New Roman" w:hAnsi="Times New Roman" w:cs="Times New Roman"/>
          <w:color w:val="000000"/>
          <w:sz w:val="24"/>
          <w:szCs w:val="24"/>
        </w:rPr>
        <w:t xml:space="preserve">he rasters were </w:t>
      </w:r>
      <w:r w:rsidR="00F42B01">
        <w:rPr>
          <w:rFonts w:ascii="Times New Roman" w:eastAsia="Times New Roman" w:hAnsi="Times New Roman" w:cs="Times New Roman"/>
          <w:color w:val="000000"/>
          <w:sz w:val="24"/>
          <w:szCs w:val="24"/>
        </w:rPr>
        <w:t xml:space="preserve">also vectorized </w:t>
      </w:r>
      <w:r w:rsidR="005A4030">
        <w:rPr>
          <w:rFonts w:ascii="Times New Roman" w:eastAsia="Times New Roman" w:hAnsi="Times New Roman" w:cs="Times New Roman"/>
          <w:color w:val="000000"/>
          <w:sz w:val="24"/>
          <w:szCs w:val="24"/>
        </w:rPr>
        <w:t xml:space="preserve">to produce polygon layers </w:t>
      </w:r>
      <w:r w:rsidR="00F42B01">
        <w:rPr>
          <w:rFonts w:ascii="Times New Roman" w:eastAsia="Times New Roman" w:hAnsi="Times New Roman" w:cs="Times New Roman"/>
          <w:color w:val="000000"/>
          <w:sz w:val="24"/>
          <w:szCs w:val="24"/>
        </w:rPr>
        <w:t>and attributed with land cover and burn date information.</w:t>
      </w:r>
    </w:p>
    <w:p w:rsidR="00B546B3" w:rsidRDefault="005A4030" w:rsidP="00DF1C0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D1ED0">
        <w:rPr>
          <w:rFonts w:ascii="Times New Roman" w:eastAsia="Times New Roman" w:hAnsi="Times New Roman" w:cs="Times New Roman"/>
          <w:color w:val="000000"/>
          <w:sz w:val="24"/>
          <w:szCs w:val="24"/>
        </w:rPr>
        <w:t>Final</w:t>
      </w:r>
      <w:r>
        <w:rPr>
          <w:rFonts w:ascii="Times New Roman" w:eastAsia="Times New Roman" w:hAnsi="Times New Roman" w:cs="Times New Roman"/>
          <w:color w:val="000000"/>
          <w:sz w:val="24"/>
          <w:szCs w:val="24"/>
        </w:rPr>
        <w:t>ly, a spatial join of all annual burned area polygon layers produced a polygon layer representing areas with shared fire histories over the study period</w:t>
      </w:r>
      <w:r w:rsidR="00AB214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B457B">
        <w:rPr>
          <w:rFonts w:ascii="Times New Roman" w:eastAsia="Times New Roman" w:hAnsi="Times New Roman" w:cs="Times New Roman"/>
          <w:color w:val="000000"/>
          <w:sz w:val="24"/>
          <w:szCs w:val="24"/>
        </w:rPr>
        <w:t>The unique fire history layer was attributed</w:t>
      </w:r>
      <w:r>
        <w:rPr>
          <w:rFonts w:ascii="Times New Roman" w:eastAsia="Times New Roman" w:hAnsi="Times New Roman" w:cs="Times New Roman"/>
          <w:color w:val="000000"/>
          <w:sz w:val="24"/>
          <w:szCs w:val="24"/>
        </w:rPr>
        <w:t xml:space="preserve"> to show each year a burn was detected and to provide fire history metrics (FHM) that summarize the burn history.</w:t>
      </w:r>
      <w:r w:rsidR="00FD1ED0">
        <w:rPr>
          <w:rFonts w:ascii="Times New Roman" w:eastAsia="Times New Roman" w:hAnsi="Times New Roman" w:cs="Times New Roman"/>
          <w:color w:val="000000"/>
          <w:sz w:val="24"/>
          <w:szCs w:val="24"/>
        </w:rPr>
        <w:t xml:space="preserve"> </w:t>
      </w:r>
    </w:p>
    <w:p w:rsidR="00B546B3" w:rsidRDefault="00FD1ED0" w:rsidP="005A4030">
      <w:pPr>
        <w:widowControl w:val="0"/>
        <w:pBdr>
          <w:top w:val="nil"/>
          <w:left w:val="nil"/>
          <w:bottom w:val="nil"/>
          <w:right w:val="nil"/>
          <w:between w:val="nil"/>
        </w:pBdr>
        <w:spacing w:before="206" w:line="404" w:lineRule="auto"/>
        <w:ind w:right="76"/>
        <w:rPr>
          <w:color w:val="000000"/>
          <w:sz w:val="21"/>
          <w:szCs w:val="21"/>
        </w:rPr>
      </w:pPr>
      <w:r>
        <w:rPr>
          <w:color w:val="000000"/>
          <w:sz w:val="21"/>
          <w:szCs w:val="21"/>
          <w:shd w:val="clear" w:color="auto" w:fill="FEFEFE"/>
        </w:rPr>
        <w:t>_____________________________________________________________________</w:t>
      </w:r>
      <w:r w:rsidR="006311EA">
        <w:rPr>
          <w:color w:val="000000"/>
          <w:sz w:val="21"/>
          <w:szCs w:val="21"/>
        </w:rPr>
        <w:t>__________</w:t>
      </w:r>
    </w:p>
    <w:p w:rsidR="00B546B3" w:rsidRPr="002C3FC1" w:rsidRDefault="00923E8C">
      <w:pPr>
        <w:widowControl w:val="0"/>
        <w:pBdr>
          <w:top w:val="nil"/>
          <w:left w:val="nil"/>
          <w:bottom w:val="nil"/>
          <w:right w:val="nil"/>
          <w:between w:val="nil"/>
        </w:pBdr>
        <w:spacing w:before="206" w:line="404" w:lineRule="auto"/>
        <w:ind w:left="8" w:right="76"/>
        <w:rPr>
          <w:b/>
          <w:color w:val="000000"/>
          <w:sz w:val="28"/>
          <w:szCs w:val="28"/>
        </w:rPr>
      </w:pPr>
      <w:r w:rsidRPr="002C3FC1">
        <w:rPr>
          <w:rFonts w:ascii="Times New Roman" w:eastAsia="Times New Roman" w:hAnsi="Times New Roman" w:cs="Times New Roman"/>
          <w:b/>
          <w:color w:val="000000"/>
          <w:sz w:val="28"/>
          <w:szCs w:val="28"/>
        </w:rPr>
        <w:t xml:space="preserve">Overview of </w:t>
      </w:r>
      <w:r w:rsidR="00FD1ED0" w:rsidRPr="002C3FC1">
        <w:rPr>
          <w:rFonts w:ascii="Times New Roman" w:eastAsia="Times New Roman" w:hAnsi="Times New Roman" w:cs="Times New Roman"/>
          <w:b/>
          <w:color w:val="000000"/>
          <w:sz w:val="28"/>
          <w:szCs w:val="28"/>
        </w:rPr>
        <w:t>Geodatabases Available for Download:</w:t>
      </w:r>
    </w:p>
    <w:p w:rsidR="00B546B3" w:rsidRPr="00923E8C" w:rsidRDefault="00FD1ED0" w:rsidP="00306A29">
      <w:pPr>
        <w:widowControl w:val="0"/>
        <w:numPr>
          <w:ilvl w:val="0"/>
          <w:numId w:val="2"/>
        </w:numPr>
        <w:pBdr>
          <w:top w:val="nil"/>
          <w:left w:val="nil"/>
          <w:bottom w:val="nil"/>
          <w:right w:val="nil"/>
          <w:between w:val="nil"/>
        </w:pBdr>
        <w:spacing w:line="240" w:lineRule="auto"/>
        <w:ind w:left="450" w:right="72" w:hanging="436"/>
        <w:rPr>
          <w:rFonts w:ascii="Times New Roman" w:eastAsia="Times New Roman" w:hAnsi="Times New Roman" w:cs="Times New Roman"/>
          <w:color w:val="000000"/>
          <w:sz w:val="24"/>
          <w:szCs w:val="24"/>
        </w:rPr>
      </w:pPr>
      <w:bookmarkStart w:id="0" w:name="_Hlk165904568"/>
      <w:proofErr w:type="spellStart"/>
      <w:r w:rsidRPr="00C3471E">
        <w:rPr>
          <w:rFonts w:ascii="Times New Roman" w:eastAsia="Times New Roman" w:hAnsi="Times New Roman" w:cs="Times New Roman"/>
          <w:b/>
          <w:color w:val="000000"/>
          <w:sz w:val="24"/>
          <w:szCs w:val="24"/>
        </w:rPr>
        <w:t>BurnedAreaPolys.gdb</w:t>
      </w:r>
      <w:proofErr w:type="spellEnd"/>
      <w:r>
        <w:rPr>
          <w:rFonts w:ascii="Times New Roman" w:eastAsia="Times New Roman" w:hAnsi="Times New Roman" w:cs="Times New Roman"/>
          <w:color w:val="000000"/>
          <w:sz w:val="24"/>
          <w:szCs w:val="24"/>
        </w:rPr>
        <w:t xml:space="preserve"> </w:t>
      </w:r>
      <w:bookmarkEnd w:id="0"/>
      <w:r w:rsidR="00923E8C">
        <w:rPr>
          <w:rFonts w:ascii="Times New Roman" w:eastAsia="Times New Roman" w:hAnsi="Times New Roman" w:cs="Times New Roman"/>
          <w:color w:val="000000"/>
          <w:sz w:val="24"/>
          <w:szCs w:val="24"/>
        </w:rPr>
        <w:t>-</w:t>
      </w:r>
      <w:r w:rsidRPr="00923E8C">
        <w:rPr>
          <w:rFonts w:ascii="Times New Roman" w:eastAsia="Times New Roman" w:hAnsi="Times New Roman" w:cs="Times New Roman"/>
          <w:color w:val="000000"/>
          <w:sz w:val="24"/>
          <w:szCs w:val="24"/>
        </w:rPr>
        <w:t xml:space="preserve"> contains annual </w:t>
      </w:r>
      <w:r w:rsidR="00782CFF">
        <w:rPr>
          <w:rFonts w:ascii="Times New Roman" w:eastAsia="Times New Roman" w:hAnsi="Times New Roman" w:cs="Times New Roman"/>
          <w:color w:val="000000"/>
          <w:sz w:val="24"/>
          <w:szCs w:val="24"/>
        </w:rPr>
        <w:t xml:space="preserve">feature </w:t>
      </w:r>
      <w:r w:rsidRPr="00923E8C">
        <w:rPr>
          <w:rFonts w:ascii="Times New Roman" w:eastAsia="Times New Roman" w:hAnsi="Times New Roman" w:cs="Times New Roman"/>
          <w:color w:val="000000"/>
          <w:sz w:val="24"/>
          <w:szCs w:val="24"/>
        </w:rPr>
        <w:t>layers</w:t>
      </w:r>
      <w:r w:rsidR="00306A29">
        <w:rPr>
          <w:rFonts w:ascii="Times New Roman" w:eastAsia="Times New Roman" w:hAnsi="Times New Roman" w:cs="Times New Roman"/>
          <w:color w:val="000000"/>
          <w:sz w:val="24"/>
          <w:szCs w:val="24"/>
        </w:rPr>
        <w:t xml:space="preserve"> representing</w:t>
      </w:r>
      <w:r w:rsidRPr="00923E8C">
        <w:rPr>
          <w:rFonts w:ascii="Times New Roman" w:eastAsia="Times New Roman" w:hAnsi="Times New Roman" w:cs="Times New Roman"/>
          <w:color w:val="000000"/>
          <w:sz w:val="24"/>
          <w:szCs w:val="24"/>
        </w:rPr>
        <w:t xml:space="preserve"> burn detections for any given year</w:t>
      </w:r>
      <w:r w:rsidR="00782CFF">
        <w:rPr>
          <w:rFonts w:ascii="Times New Roman" w:eastAsia="Times New Roman" w:hAnsi="Times New Roman" w:cs="Times New Roman"/>
          <w:color w:val="000000"/>
          <w:sz w:val="24"/>
          <w:szCs w:val="24"/>
        </w:rPr>
        <w:t>.</w:t>
      </w:r>
    </w:p>
    <w:p w:rsidR="00DD1CFB" w:rsidRDefault="00DD1CFB" w:rsidP="00DD1CFB">
      <w:pPr>
        <w:widowControl w:val="0"/>
        <w:pBdr>
          <w:top w:val="nil"/>
          <w:left w:val="nil"/>
          <w:bottom w:val="nil"/>
          <w:right w:val="nil"/>
          <w:between w:val="nil"/>
        </w:pBdr>
        <w:spacing w:line="246" w:lineRule="auto"/>
        <w:ind w:left="450" w:right="32"/>
        <w:rPr>
          <w:rFonts w:ascii="Times New Roman" w:eastAsia="Times New Roman" w:hAnsi="Times New Roman" w:cs="Times New Roman"/>
          <w:color w:val="000000"/>
          <w:sz w:val="24"/>
          <w:szCs w:val="24"/>
        </w:rPr>
      </w:pPr>
    </w:p>
    <w:p w:rsidR="00B546B3" w:rsidRPr="003C3D1E" w:rsidRDefault="00FD1ED0" w:rsidP="003C3D1E">
      <w:pPr>
        <w:widowControl w:val="0"/>
        <w:numPr>
          <w:ilvl w:val="0"/>
          <w:numId w:val="2"/>
        </w:numPr>
        <w:pBdr>
          <w:top w:val="nil"/>
          <w:left w:val="nil"/>
          <w:bottom w:val="nil"/>
          <w:right w:val="nil"/>
          <w:between w:val="nil"/>
        </w:pBdr>
        <w:spacing w:line="240" w:lineRule="auto"/>
        <w:ind w:left="450"/>
        <w:rPr>
          <w:rFonts w:ascii="Times New Roman" w:eastAsia="Times New Roman" w:hAnsi="Times New Roman" w:cs="Times New Roman"/>
          <w:color w:val="000000"/>
          <w:sz w:val="24"/>
          <w:szCs w:val="24"/>
        </w:rPr>
      </w:pPr>
      <w:proofErr w:type="spellStart"/>
      <w:r w:rsidRPr="005067A5">
        <w:rPr>
          <w:rFonts w:ascii="Times New Roman" w:eastAsia="Times New Roman" w:hAnsi="Times New Roman" w:cs="Times New Roman"/>
          <w:b/>
          <w:color w:val="000000"/>
          <w:sz w:val="24"/>
          <w:szCs w:val="24"/>
        </w:rPr>
        <w:t>BurnedAreaRasters.gdb</w:t>
      </w:r>
      <w:proofErr w:type="spellEnd"/>
      <w:r>
        <w:rPr>
          <w:rFonts w:ascii="Times New Roman" w:eastAsia="Times New Roman" w:hAnsi="Times New Roman" w:cs="Times New Roman"/>
          <w:color w:val="000000"/>
          <w:sz w:val="24"/>
          <w:szCs w:val="24"/>
        </w:rPr>
        <w:t xml:space="preserve"> </w:t>
      </w:r>
      <w:r w:rsidR="00923E8C">
        <w:rPr>
          <w:rFonts w:ascii="Times New Roman" w:eastAsia="Times New Roman" w:hAnsi="Times New Roman" w:cs="Times New Roman"/>
          <w:color w:val="000000"/>
          <w:sz w:val="24"/>
          <w:szCs w:val="24"/>
        </w:rPr>
        <w:t xml:space="preserve">- </w:t>
      </w:r>
      <w:r w:rsidRPr="00923E8C">
        <w:rPr>
          <w:rFonts w:ascii="Times New Roman" w:eastAsia="Times New Roman" w:hAnsi="Times New Roman" w:cs="Times New Roman"/>
          <w:color w:val="000000"/>
          <w:sz w:val="24"/>
          <w:szCs w:val="24"/>
        </w:rPr>
        <w:t xml:space="preserve">contains </w:t>
      </w:r>
      <w:r w:rsidR="005067A5">
        <w:rPr>
          <w:rFonts w:ascii="Times New Roman" w:eastAsia="Times New Roman" w:hAnsi="Times New Roman" w:cs="Times New Roman"/>
          <w:color w:val="000000"/>
          <w:sz w:val="24"/>
          <w:szCs w:val="24"/>
        </w:rPr>
        <w:t>annual raster layers representing burn detections</w:t>
      </w:r>
      <w:r w:rsidR="00306A29">
        <w:rPr>
          <w:rFonts w:ascii="Times New Roman" w:eastAsia="Times New Roman" w:hAnsi="Times New Roman" w:cs="Times New Roman"/>
          <w:color w:val="000000"/>
          <w:sz w:val="24"/>
          <w:szCs w:val="24"/>
        </w:rPr>
        <w:t xml:space="preserve"> and data masks for any given year</w:t>
      </w:r>
      <w:r w:rsidR="00782CFF">
        <w:rPr>
          <w:rFonts w:ascii="Times New Roman" w:eastAsia="Times New Roman" w:hAnsi="Times New Roman" w:cs="Times New Roman"/>
          <w:color w:val="000000"/>
          <w:sz w:val="24"/>
          <w:szCs w:val="24"/>
        </w:rPr>
        <w:t>.</w:t>
      </w:r>
    </w:p>
    <w:p w:rsidR="00DD1CFB" w:rsidRDefault="00DD1CFB" w:rsidP="00306A29">
      <w:pPr>
        <w:widowControl w:val="0"/>
        <w:pBdr>
          <w:top w:val="nil"/>
          <w:left w:val="nil"/>
          <w:bottom w:val="nil"/>
          <w:right w:val="nil"/>
          <w:between w:val="nil"/>
        </w:pBdr>
        <w:spacing w:line="246" w:lineRule="auto"/>
        <w:ind w:left="450" w:right="32"/>
        <w:rPr>
          <w:rFonts w:ascii="Times New Roman" w:eastAsia="Times New Roman" w:hAnsi="Times New Roman" w:cs="Times New Roman"/>
          <w:color w:val="000000"/>
          <w:sz w:val="24"/>
          <w:szCs w:val="24"/>
        </w:rPr>
      </w:pPr>
    </w:p>
    <w:p w:rsidR="00B546B3" w:rsidRPr="006311EA" w:rsidRDefault="00DD1CFB" w:rsidP="006311EA">
      <w:pPr>
        <w:widowControl w:val="0"/>
        <w:numPr>
          <w:ilvl w:val="0"/>
          <w:numId w:val="2"/>
        </w:numPr>
        <w:pBdr>
          <w:top w:val="nil"/>
          <w:left w:val="nil"/>
          <w:bottom w:val="nil"/>
          <w:right w:val="nil"/>
          <w:between w:val="nil"/>
        </w:pBdr>
        <w:spacing w:line="240" w:lineRule="auto"/>
        <w:ind w:left="450" w:right="1037"/>
        <w:rPr>
          <w:rFonts w:ascii="Times New Roman" w:eastAsia="Times New Roman" w:hAnsi="Times New Roman" w:cs="Times New Roman"/>
          <w:b/>
          <w:color w:val="000000"/>
          <w:sz w:val="24"/>
          <w:szCs w:val="24"/>
        </w:rPr>
      </w:pPr>
      <w:proofErr w:type="spellStart"/>
      <w:r w:rsidRPr="00CF5596">
        <w:rPr>
          <w:rFonts w:ascii="Times New Roman" w:eastAsia="Times New Roman" w:hAnsi="Times New Roman" w:cs="Times New Roman"/>
          <w:b/>
          <w:color w:val="000000"/>
          <w:sz w:val="24"/>
          <w:szCs w:val="24"/>
        </w:rPr>
        <w:t>FireHistoryMetrics.gdb</w:t>
      </w:r>
      <w:proofErr w:type="spellEnd"/>
      <w:r w:rsidR="00306A29">
        <w:rPr>
          <w:rFonts w:ascii="Times New Roman" w:eastAsia="Times New Roman" w:hAnsi="Times New Roman" w:cs="Times New Roman"/>
          <w:b/>
          <w:color w:val="000000"/>
          <w:sz w:val="24"/>
          <w:szCs w:val="24"/>
        </w:rPr>
        <w:t xml:space="preserve"> - </w:t>
      </w:r>
      <w:r w:rsidRPr="00306A29">
        <w:rPr>
          <w:rFonts w:ascii="Times New Roman" w:eastAsia="Times New Roman" w:hAnsi="Times New Roman" w:cs="Times New Roman"/>
          <w:color w:val="000000"/>
          <w:sz w:val="24"/>
          <w:szCs w:val="24"/>
        </w:rPr>
        <w:t xml:space="preserve">contains </w:t>
      </w:r>
      <w:r w:rsidR="00D6397B" w:rsidRPr="00306A29">
        <w:rPr>
          <w:rFonts w:ascii="Times New Roman" w:eastAsia="Times New Roman" w:hAnsi="Times New Roman" w:cs="Times New Roman"/>
          <w:color w:val="000000"/>
          <w:sz w:val="24"/>
          <w:szCs w:val="24"/>
        </w:rPr>
        <w:t>four</w:t>
      </w:r>
      <w:r w:rsidRPr="00306A29">
        <w:rPr>
          <w:rFonts w:ascii="Times New Roman" w:eastAsia="Times New Roman" w:hAnsi="Times New Roman" w:cs="Times New Roman"/>
          <w:color w:val="000000"/>
          <w:sz w:val="24"/>
          <w:szCs w:val="24"/>
        </w:rPr>
        <w:t xml:space="preserve"> </w:t>
      </w:r>
      <w:r w:rsidR="00D6397B" w:rsidRPr="00306A29">
        <w:rPr>
          <w:rFonts w:ascii="Times New Roman" w:eastAsia="Times New Roman" w:hAnsi="Times New Roman" w:cs="Times New Roman"/>
          <w:color w:val="000000"/>
          <w:sz w:val="24"/>
          <w:szCs w:val="24"/>
        </w:rPr>
        <w:t>raster</w:t>
      </w:r>
      <w:r w:rsidRPr="00306A29">
        <w:rPr>
          <w:rFonts w:ascii="Times New Roman" w:eastAsia="Times New Roman" w:hAnsi="Times New Roman" w:cs="Times New Roman"/>
          <w:color w:val="000000"/>
          <w:sz w:val="24"/>
          <w:szCs w:val="24"/>
        </w:rPr>
        <w:t xml:space="preserve"> layers representing fire</w:t>
      </w:r>
      <w:r w:rsidR="00306A29">
        <w:rPr>
          <w:rFonts w:ascii="Times New Roman" w:eastAsia="Times New Roman" w:hAnsi="Times New Roman" w:cs="Times New Roman"/>
          <w:color w:val="000000"/>
          <w:sz w:val="24"/>
          <w:szCs w:val="24"/>
        </w:rPr>
        <w:t xml:space="preserve"> </w:t>
      </w:r>
      <w:r w:rsidRPr="00306A29">
        <w:rPr>
          <w:rFonts w:ascii="Times New Roman" w:eastAsia="Times New Roman" w:hAnsi="Times New Roman" w:cs="Times New Roman"/>
          <w:color w:val="000000"/>
          <w:sz w:val="24"/>
          <w:szCs w:val="24"/>
        </w:rPr>
        <w:t xml:space="preserve">history metrics </w:t>
      </w:r>
      <w:r w:rsidR="00306A29">
        <w:rPr>
          <w:rFonts w:ascii="Times New Roman" w:eastAsia="Times New Roman" w:hAnsi="Times New Roman" w:cs="Times New Roman"/>
          <w:color w:val="000000"/>
          <w:sz w:val="24"/>
          <w:szCs w:val="24"/>
        </w:rPr>
        <w:t xml:space="preserve">(FHM) </w:t>
      </w:r>
      <w:r w:rsidRPr="00306A29">
        <w:rPr>
          <w:rFonts w:ascii="Times New Roman" w:eastAsia="Times New Roman" w:hAnsi="Times New Roman" w:cs="Times New Roman"/>
          <w:color w:val="000000"/>
          <w:sz w:val="24"/>
          <w:szCs w:val="24"/>
        </w:rPr>
        <w:t>throughout the time serie</w:t>
      </w:r>
      <w:r w:rsidR="00D6397B" w:rsidRPr="00306A29">
        <w:rPr>
          <w:rFonts w:ascii="Times New Roman" w:eastAsia="Times New Roman" w:hAnsi="Times New Roman" w:cs="Times New Roman"/>
          <w:color w:val="000000"/>
          <w:sz w:val="24"/>
          <w:szCs w:val="24"/>
        </w:rPr>
        <w:t xml:space="preserve">s. </w:t>
      </w:r>
      <w:r w:rsidR="00306A29">
        <w:rPr>
          <w:rFonts w:ascii="Times New Roman" w:eastAsia="Times New Roman" w:hAnsi="Times New Roman" w:cs="Times New Roman"/>
          <w:color w:val="000000"/>
          <w:sz w:val="24"/>
          <w:szCs w:val="24"/>
        </w:rPr>
        <w:t>Additionally, it</w:t>
      </w:r>
      <w:r w:rsidR="00222383" w:rsidRPr="00306A29">
        <w:rPr>
          <w:rFonts w:ascii="Times New Roman" w:eastAsia="Times New Roman" w:hAnsi="Times New Roman" w:cs="Times New Roman"/>
          <w:color w:val="000000"/>
          <w:sz w:val="24"/>
          <w:szCs w:val="24"/>
        </w:rPr>
        <w:t xml:space="preserve"> contains a polygon layer representing pixels that have shared fire histories throughout the time series</w:t>
      </w:r>
      <w:r w:rsidR="00306A29">
        <w:rPr>
          <w:rFonts w:ascii="Times New Roman" w:eastAsia="Times New Roman" w:hAnsi="Times New Roman" w:cs="Times New Roman"/>
          <w:color w:val="000000"/>
          <w:sz w:val="24"/>
          <w:szCs w:val="24"/>
        </w:rPr>
        <w:t xml:space="preserve"> and binary burn presence/absence data for each year.</w:t>
      </w:r>
    </w:p>
    <w:p w:rsidR="004A1428" w:rsidRDefault="004A1428" w:rsidP="006311EA">
      <w:pPr>
        <w:widowControl w:val="0"/>
        <w:pBdr>
          <w:top w:val="nil"/>
          <w:left w:val="nil"/>
          <w:bottom w:val="nil"/>
          <w:right w:val="nil"/>
          <w:between w:val="nil"/>
        </w:pBdr>
        <w:spacing w:before="32" w:line="246" w:lineRule="auto"/>
        <w:ind w:left="720" w:right="58" w:hanging="720"/>
        <w:rPr>
          <w:color w:val="000000"/>
          <w:sz w:val="21"/>
          <w:szCs w:val="21"/>
          <w:shd w:val="clear" w:color="auto" w:fill="FEFEFE"/>
        </w:rPr>
      </w:pPr>
      <w:r>
        <w:rPr>
          <w:color w:val="000000"/>
          <w:sz w:val="21"/>
          <w:szCs w:val="21"/>
          <w:shd w:val="clear" w:color="auto" w:fill="FEFEFE"/>
        </w:rPr>
        <w:t>_________________________________________________________________________</w:t>
      </w:r>
      <w:r w:rsidR="006311EA">
        <w:rPr>
          <w:color w:val="000000"/>
          <w:sz w:val="21"/>
          <w:szCs w:val="21"/>
          <w:shd w:val="clear" w:color="auto" w:fill="FEFEFE"/>
        </w:rPr>
        <w:t>_______</w:t>
      </w:r>
    </w:p>
    <w:p w:rsidR="004A1428" w:rsidRDefault="004A1428" w:rsidP="004A1428">
      <w:pPr>
        <w:widowControl w:val="0"/>
        <w:pBdr>
          <w:top w:val="nil"/>
          <w:left w:val="nil"/>
          <w:bottom w:val="nil"/>
          <w:right w:val="nil"/>
          <w:between w:val="nil"/>
        </w:pBdr>
        <w:spacing w:before="32" w:line="246" w:lineRule="auto"/>
        <w:ind w:left="720" w:right="58"/>
        <w:rPr>
          <w:rFonts w:ascii="Times New Roman" w:eastAsia="Times New Roman" w:hAnsi="Times New Roman" w:cs="Times New Roman"/>
          <w:color w:val="000000"/>
          <w:sz w:val="24"/>
          <w:szCs w:val="24"/>
        </w:rPr>
      </w:pPr>
    </w:p>
    <w:p w:rsidR="004A1428" w:rsidRPr="002C3FC1" w:rsidRDefault="00D37833" w:rsidP="00680BAD">
      <w:pPr>
        <w:widowControl w:val="0"/>
        <w:pBdr>
          <w:top w:val="nil"/>
          <w:left w:val="nil"/>
          <w:bottom w:val="nil"/>
          <w:right w:val="nil"/>
          <w:between w:val="nil"/>
        </w:pBdr>
        <w:spacing w:before="32" w:line="246" w:lineRule="auto"/>
        <w:ind w:right="58"/>
        <w:rPr>
          <w:rFonts w:ascii="Times New Roman" w:eastAsia="Times New Roman" w:hAnsi="Times New Roman" w:cs="Times New Roman"/>
          <w:b/>
          <w:color w:val="000000"/>
          <w:sz w:val="28"/>
          <w:szCs w:val="28"/>
        </w:rPr>
      </w:pPr>
      <w:r w:rsidRPr="002C3FC1">
        <w:rPr>
          <w:rFonts w:ascii="Times New Roman" w:eastAsia="Times New Roman" w:hAnsi="Times New Roman" w:cs="Times New Roman"/>
          <w:b/>
          <w:color w:val="000000"/>
          <w:sz w:val="28"/>
          <w:szCs w:val="28"/>
        </w:rPr>
        <w:t>Detailed Descriptions and</w:t>
      </w:r>
      <w:r w:rsidR="002C3FC1">
        <w:rPr>
          <w:rFonts w:ascii="Times New Roman" w:eastAsia="Times New Roman" w:hAnsi="Times New Roman" w:cs="Times New Roman"/>
          <w:b/>
          <w:color w:val="000000"/>
          <w:sz w:val="28"/>
          <w:szCs w:val="28"/>
        </w:rPr>
        <w:t xml:space="preserve"> Raster Value / Attribute</w:t>
      </w:r>
      <w:r w:rsidRPr="002C3FC1">
        <w:rPr>
          <w:rFonts w:ascii="Times New Roman" w:eastAsia="Times New Roman" w:hAnsi="Times New Roman" w:cs="Times New Roman"/>
          <w:b/>
          <w:color w:val="000000"/>
          <w:sz w:val="28"/>
          <w:szCs w:val="28"/>
        </w:rPr>
        <w:t xml:space="preserve"> Definitions</w:t>
      </w:r>
    </w:p>
    <w:p w:rsidR="004A1428" w:rsidRDefault="004A1428" w:rsidP="004A1428">
      <w:pPr>
        <w:widowControl w:val="0"/>
        <w:pBdr>
          <w:top w:val="nil"/>
          <w:left w:val="nil"/>
          <w:bottom w:val="nil"/>
          <w:right w:val="nil"/>
          <w:between w:val="nil"/>
        </w:pBdr>
        <w:spacing w:before="32" w:line="246" w:lineRule="auto"/>
        <w:ind w:left="720" w:right="58"/>
        <w:rPr>
          <w:rFonts w:ascii="Times New Roman" w:eastAsia="Times New Roman" w:hAnsi="Times New Roman" w:cs="Times New Roman"/>
          <w:b/>
          <w:color w:val="000000"/>
          <w:sz w:val="24"/>
          <w:szCs w:val="24"/>
        </w:rPr>
      </w:pPr>
    </w:p>
    <w:p w:rsidR="004A1428" w:rsidRPr="00EC0C80" w:rsidRDefault="004A1428" w:rsidP="00491674">
      <w:pPr>
        <w:widowControl w:val="0"/>
        <w:numPr>
          <w:ilvl w:val="0"/>
          <w:numId w:val="3"/>
        </w:numPr>
        <w:pBdr>
          <w:top w:val="nil"/>
          <w:left w:val="nil"/>
          <w:bottom w:val="nil"/>
          <w:right w:val="nil"/>
          <w:between w:val="nil"/>
        </w:pBdr>
        <w:spacing w:line="240" w:lineRule="auto"/>
        <w:ind w:left="446" w:right="72"/>
        <w:rPr>
          <w:rFonts w:ascii="Times New Roman" w:eastAsia="Times New Roman" w:hAnsi="Times New Roman" w:cs="Times New Roman"/>
          <w:b/>
          <w:color w:val="000000"/>
          <w:sz w:val="24"/>
          <w:szCs w:val="24"/>
        </w:rPr>
      </w:pPr>
      <w:proofErr w:type="spellStart"/>
      <w:r w:rsidRPr="00C3471E">
        <w:rPr>
          <w:rFonts w:ascii="Times New Roman" w:eastAsia="Times New Roman" w:hAnsi="Times New Roman" w:cs="Times New Roman"/>
          <w:b/>
          <w:color w:val="000000"/>
          <w:sz w:val="24"/>
          <w:szCs w:val="24"/>
        </w:rPr>
        <w:t>BurnedAreaPolys.gdb</w:t>
      </w:r>
      <w:proofErr w:type="spellEnd"/>
      <w:r w:rsidRPr="00C3471E">
        <w:rPr>
          <w:rFonts w:ascii="Times New Roman" w:eastAsia="Times New Roman" w:hAnsi="Times New Roman" w:cs="Times New Roman"/>
          <w:b/>
          <w:color w:val="000000"/>
          <w:sz w:val="24"/>
          <w:szCs w:val="24"/>
        </w:rPr>
        <w:t xml:space="preserve"> </w:t>
      </w:r>
      <w:r w:rsidR="00C3471E">
        <w:rPr>
          <w:rFonts w:ascii="Times New Roman" w:eastAsia="Times New Roman" w:hAnsi="Times New Roman" w:cs="Times New Roman"/>
          <w:b/>
          <w:color w:val="000000"/>
          <w:sz w:val="24"/>
          <w:szCs w:val="24"/>
        </w:rPr>
        <w:t xml:space="preserve">– </w:t>
      </w:r>
      <w:r w:rsidR="00C3471E">
        <w:rPr>
          <w:rFonts w:ascii="Times New Roman" w:eastAsia="Times New Roman" w:hAnsi="Times New Roman" w:cs="Times New Roman"/>
          <w:color w:val="000000"/>
          <w:sz w:val="24"/>
          <w:szCs w:val="24"/>
        </w:rPr>
        <w:t xml:space="preserve">Feature layers </w:t>
      </w:r>
      <w:r w:rsidR="00491674">
        <w:rPr>
          <w:rFonts w:ascii="Times New Roman" w:eastAsia="Times New Roman" w:hAnsi="Times New Roman" w:cs="Times New Roman"/>
          <w:color w:val="000000"/>
          <w:sz w:val="24"/>
          <w:szCs w:val="24"/>
        </w:rPr>
        <w:t>showing burn detections for each calendar year</w:t>
      </w:r>
      <w:r w:rsidR="00EC0C80">
        <w:rPr>
          <w:rFonts w:ascii="Times New Roman" w:eastAsia="Times New Roman" w:hAnsi="Times New Roman" w:cs="Times New Roman"/>
          <w:color w:val="000000"/>
          <w:sz w:val="24"/>
          <w:szCs w:val="24"/>
        </w:rPr>
        <w:t xml:space="preserve">. Burnes were defined as contiguous burned pixels regardless of burn detection dates. Years </w:t>
      </w:r>
      <w:r w:rsidR="00EC0C80">
        <w:rPr>
          <w:rFonts w:ascii="Times New Roman" w:eastAsia="Times New Roman" w:hAnsi="Times New Roman" w:cs="Times New Roman"/>
          <w:color w:val="000000"/>
          <w:sz w:val="24"/>
          <w:szCs w:val="24"/>
        </w:rPr>
        <w:lastRenderedPageBreak/>
        <w:t>2021 through 2023 also have</w:t>
      </w:r>
      <w:r w:rsidR="00491674">
        <w:rPr>
          <w:rFonts w:ascii="Times New Roman" w:eastAsia="Times New Roman" w:hAnsi="Times New Roman" w:cs="Times New Roman"/>
          <w:color w:val="000000"/>
          <w:sz w:val="24"/>
          <w:szCs w:val="24"/>
        </w:rPr>
        <w:t xml:space="preserve"> attributes related to the timing of the fire</w:t>
      </w:r>
      <w:r w:rsidR="00EC0C80">
        <w:rPr>
          <w:rFonts w:ascii="Times New Roman" w:eastAsia="Times New Roman" w:hAnsi="Times New Roman" w:cs="Times New Roman"/>
          <w:color w:val="000000"/>
          <w:sz w:val="24"/>
          <w:szCs w:val="24"/>
        </w:rPr>
        <w:t>,</w:t>
      </w:r>
      <w:r w:rsidR="00491674">
        <w:rPr>
          <w:rFonts w:ascii="Times New Roman" w:eastAsia="Times New Roman" w:hAnsi="Times New Roman" w:cs="Times New Roman"/>
          <w:color w:val="000000"/>
          <w:sz w:val="24"/>
          <w:szCs w:val="24"/>
        </w:rPr>
        <w:t xml:space="preserve"> NLCD </w:t>
      </w:r>
      <w:r w:rsidR="00EC0C80">
        <w:rPr>
          <w:rFonts w:ascii="Times New Roman" w:eastAsia="Times New Roman" w:hAnsi="Times New Roman" w:cs="Times New Roman"/>
          <w:color w:val="000000"/>
          <w:sz w:val="24"/>
          <w:szCs w:val="24"/>
        </w:rPr>
        <w:t xml:space="preserve">landcover classes, </w:t>
      </w:r>
      <w:r w:rsidR="00491674">
        <w:rPr>
          <w:rFonts w:ascii="Times New Roman" w:eastAsia="Times New Roman" w:hAnsi="Times New Roman" w:cs="Times New Roman"/>
          <w:color w:val="000000"/>
          <w:sz w:val="24"/>
          <w:szCs w:val="24"/>
        </w:rPr>
        <w:t xml:space="preserve">and LCMAP land cover classes within the fire footprint. </w:t>
      </w:r>
      <w:r w:rsidR="00EC0C80">
        <w:rPr>
          <w:rFonts w:ascii="Times New Roman" w:eastAsia="Times New Roman" w:hAnsi="Times New Roman" w:cs="Times New Roman"/>
          <w:color w:val="000000"/>
          <w:sz w:val="24"/>
          <w:szCs w:val="24"/>
        </w:rPr>
        <w:t xml:space="preserve">Years 1994 through 2020 only have minimal attributes </w:t>
      </w:r>
      <w:r w:rsidR="005A62E3">
        <w:rPr>
          <w:rFonts w:ascii="Times New Roman" w:eastAsia="Times New Roman" w:hAnsi="Times New Roman" w:cs="Times New Roman"/>
          <w:color w:val="000000"/>
          <w:sz w:val="24"/>
          <w:szCs w:val="24"/>
        </w:rPr>
        <w:t>indicating the year the fire occurred</w:t>
      </w:r>
      <w:r w:rsidR="00EC0C80">
        <w:rPr>
          <w:rFonts w:ascii="Times New Roman" w:eastAsia="Times New Roman" w:hAnsi="Times New Roman" w:cs="Times New Roman"/>
          <w:color w:val="000000"/>
          <w:sz w:val="24"/>
          <w:szCs w:val="24"/>
        </w:rPr>
        <w:t xml:space="preserve">, but the </w:t>
      </w:r>
      <w:r w:rsidR="00782CFF">
        <w:rPr>
          <w:rFonts w:ascii="Times New Roman" w:eastAsia="Times New Roman" w:hAnsi="Times New Roman" w:cs="Times New Roman"/>
          <w:color w:val="000000"/>
          <w:sz w:val="24"/>
          <w:szCs w:val="24"/>
        </w:rPr>
        <w:t xml:space="preserve">SEFM </w:t>
      </w:r>
      <w:r w:rsidR="00EC0C80">
        <w:rPr>
          <w:rFonts w:ascii="Times New Roman" w:eastAsia="Times New Roman" w:hAnsi="Times New Roman" w:cs="Times New Roman"/>
          <w:color w:val="000000"/>
          <w:sz w:val="24"/>
          <w:szCs w:val="24"/>
        </w:rPr>
        <w:t xml:space="preserve">team is </w:t>
      </w:r>
      <w:r w:rsidR="00782CFF">
        <w:rPr>
          <w:rFonts w:ascii="Times New Roman" w:eastAsia="Times New Roman" w:hAnsi="Times New Roman" w:cs="Times New Roman"/>
          <w:color w:val="000000"/>
          <w:sz w:val="24"/>
          <w:szCs w:val="24"/>
        </w:rPr>
        <w:t xml:space="preserve">currently </w:t>
      </w:r>
      <w:r w:rsidR="00EC0C80">
        <w:rPr>
          <w:rFonts w:ascii="Times New Roman" w:eastAsia="Times New Roman" w:hAnsi="Times New Roman" w:cs="Times New Roman"/>
          <w:color w:val="000000"/>
          <w:sz w:val="24"/>
          <w:szCs w:val="24"/>
        </w:rPr>
        <w:t xml:space="preserve">backwards processing the data to update these years with the additional attributes. </w:t>
      </w:r>
    </w:p>
    <w:p w:rsidR="00EC0C80" w:rsidRPr="00491674" w:rsidRDefault="00EC0C80" w:rsidP="00EC0C80">
      <w:pPr>
        <w:widowControl w:val="0"/>
        <w:pBdr>
          <w:top w:val="nil"/>
          <w:left w:val="nil"/>
          <w:bottom w:val="nil"/>
          <w:right w:val="nil"/>
          <w:between w:val="nil"/>
        </w:pBdr>
        <w:spacing w:line="240" w:lineRule="auto"/>
        <w:ind w:left="446" w:right="72"/>
        <w:rPr>
          <w:rFonts w:ascii="Times New Roman" w:eastAsia="Times New Roman" w:hAnsi="Times New Roman" w:cs="Times New Roman"/>
          <w:b/>
          <w:color w:val="000000"/>
          <w:sz w:val="24"/>
          <w:szCs w:val="24"/>
        </w:rPr>
      </w:pPr>
    </w:p>
    <w:p w:rsidR="00064040" w:rsidRDefault="00491674" w:rsidP="00491674">
      <w:pPr>
        <w:pStyle w:val="ListParagraph"/>
        <w:widowControl w:val="0"/>
        <w:pBdr>
          <w:top w:val="nil"/>
          <w:left w:val="nil"/>
          <w:bottom w:val="nil"/>
          <w:right w:val="nil"/>
          <w:between w:val="nil"/>
        </w:pBdr>
        <w:spacing w:line="404" w:lineRule="auto"/>
        <w:ind w:left="450" w:right="76"/>
        <w:rPr>
          <w:rFonts w:ascii="Times New Roman" w:eastAsia="Times New Roman" w:hAnsi="Times New Roman" w:cs="Times New Roman"/>
          <w:color w:val="000000"/>
          <w:sz w:val="24"/>
          <w:szCs w:val="24"/>
        </w:rPr>
      </w:pPr>
      <w:r w:rsidRPr="00491674">
        <w:rPr>
          <w:rFonts w:ascii="Times New Roman" w:eastAsia="Times New Roman" w:hAnsi="Times New Roman" w:cs="Times New Roman"/>
          <w:color w:val="000000"/>
          <w:sz w:val="24"/>
          <w:szCs w:val="24"/>
        </w:rPr>
        <w:t xml:space="preserve">File Naming Convention: </w:t>
      </w:r>
      <w:proofErr w:type="spellStart"/>
      <w:r>
        <w:rPr>
          <w:rFonts w:ascii="Times New Roman" w:eastAsia="Times New Roman" w:hAnsi="Times New Roman" w:cs="Times New Roman"/>
          <w:color w:val="000000"/>
          <w:sz w:val="24"/>
          <w:szCs w:val="24"/>
        </w:rPr>
        <w:t>FiresOnly_Poly_YYYY</w:t>
      </w:r>
      <w:proofErr w:type="spellEnd"/>
    </w:p>
    <w:p w:rsidR="00B81786" w:rsidRDefault="00F858FE" w:rsidP="00F858FE">
      <w:pPr>
        <w:widowControl w:val="0"/>
        <w:pBdr>
          <w:top w:val="nil"/>
          <w:left w:val="nil"/>
          <w:bottom w:val="nil"/>
          <w:right w:val="nil"/>
          <w:between w:val="nil"/>
        </w:pBdr>
        <w:spacing w:line="240" w:lineRule="auto"/>
        <w:ind w:right="72"/>
        <w:rPr>
          <w:rFonts w:ascii="Times New Roman" w:eastAsia="Times New Roman" w:hAnsi="Times New Roman" w:cs="Times New Roman"/>
          <w:b/>
          <w:color w:val="000000"/>
          <w:sz w:val="24"/>
          <w:szCs w:val="24"/>
        </w:rPr>
      </w:pPr>
      <w:r w:rsidRPr="00F858FE">
        <w:rPr>
          <w:rFonts w:ascii="Times New Roman" w:eastAsia="Times New Roman" w:hAnsi="Times New Roman" w:cs="Times New Roman"/>
          <w:b/>
          <w:color w:val="000000"/>
          <w:sz w:val="24"/>
          <w:szCs w:val="24"/>
        </w:rPr>
        <w:t xml:space="preserve">        Attribute </w:t>
      </w:r>
      <w:proofErr w:type="spellStart"/>
      <w:r w:rsidRPr="00F858FE">
        <w:rPr>
          <w:rFonts w:ascii="Times New Roman" w:eastAsia="Times New Roman" w:hAnsi="Times New Roman" w:cs="Times New Roman"/>
          <w:b/>
          <w:color w:val="000000"/>
          <w:sz w:val="24"/>
          <w:szCs w:val="24"/>
        </w:rPr>
        <w:t>Defintions</w:t>
      </w:r>
      <w:proofErr w:type="spellEnd"/>
      <w:r w:rsidRPr="00F858FE">
        <w:rPr>
          <w:rFonts w:ascii="Times New Roman" w:eastAsia="Times New Roman" w:hAnsi="Times New Roman" w:cs="Times New Roman"/>
          <w:b/>
          <w:color w:val="000000"/>
          <w:sz w:val="24"/>
          <w:szCs w:val="24"/>
        </w:rPr>
        <w:t>:</w:t>
      </w:r>
    </w:p>
    <w:p w:rsidR="00F858FE" w:rsidRDefault="00F858FE" w:rsidP="00F858FE">
      <w:pPr>
        <w:widowControl w:val="0"/>
        <w:pBdr>
          <w:top w:val="nil"/>
          <w:left w:val="nil"/>
          <w:bottom w:val="nil"/>
          <w:right w:val="nil"/>
          <w:between w:val="nil"/>
        </w:pBdr>
        <w:spacing w:line="240" w:lineRule="auto"/>
        <w:ind w:right="72"/>
        <w:rPr>
          <w:rFonts w:ascii="Times New Roman" w:eastAsia="Times New Roman" w:hAnsi="Times New Roman" w:cs="Times New Roman"/>
          <w:b/>
          <w:color w:val="000000"/>
          <w:sz w:val="24"/>
          <w:szCs w:val="24"/>
        </w:rPr>
      </w:pPr>
    </w:p>
    <w:p w:rsidR="00E21A89" w:rsidRDefault="00E21A89" w:rsidP="00F858FE">
      <w:pPr>
        <w:widowControl w:val="0"/>
        <w:pBdr>
          <w:top w:val="nil"/>
          <w:left w:val="nil"/>
          <w:bottom w:val="nil"/>
          <w:right w:val="nil"/>
          <w:between w:val="nil"/>
        </w:pBdr>
        <w:spacing w:line="240" w:lineRule="auto"/>
        <w:ind w:right="7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EC0C80">
        <w:rPr>
          <w:rFonts w:ascii="Times New Roman" w:eastAsia="Times New Roman" w:hAnsi="Times New Roman" w:cs="Times New Roman"/>
          <w:b/>
          <w:color w:val="000000"/>
          <w:sz w:val="24"/>
          <w:szCs w:val="24"/>
        </w:rPr>
        <w:t xml:space="preserve">Years </w:t>
      </w:r>
      <w:r>
        <w:rPr>
          <w:rFonts w:ascii="Times New Roman" w:eastAsia="Times New Roman" w:hAnsi="Times New Roman" w:cs="Times New Roman"/>
          <w:b/>
          <w:color w:val="000000"/>
          <w:sz w:val="24"/>
          <w:szCs w:val="24"/>
        </w:rPr>
        <w:t>2021 – 2023</w:t>
      </w:r>
    </w:p>
    <w:p w:rsidR="00E21A89" w:rsidRPr="00F858FE" w:rsidRDefault="00E21A89" w:rsidP="00F858FE">
      <w:pPr>
        <w:widowControl w:val="0"/>
        <w:pBdr>
          <w:top w:val="nil"/>
          <w:left w:val="nil"/>
          <w:bottom w:val="nil"/>
          <w:right w:val="nil"/>
          <w:between w:val="nil"/>
        </w:pBdr>
        <w:spacing w:line="240" w:lineRule="auto"/>
        <w:ind w:right="72"/>
        <w:rPr>
          <w:rFonts w:ascii="Times New Roman" w:eastAsia="Times New Roman" w:hAnsi="Times New Roman" w:cs="Times New Roman"/>
          <w:b/>
          <w:color w:val="000000"/>
          <w:sz w:val="24"/>
          <w:szCs w:val="24"/>
        </w:rPr>
      </w:pPr>
    </w:p>
    <w:p w:rsidR="00491674" w:rsidRDefault="00B81786" w:rsidP="00B81786">
      <w:pPr>
        <w:pStyle w:val="ListParagraph"/>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ecol3 </w:t>
      </w:r>
      <w:r w:rsidR="008C7808">
        <w:rPr>
          <w:rFonts w:ascii="Times New Roman" w:eastAsia="Times New Roman" w:hAnsi="Times New Roman" w:cs="Times New Roman"/>
          <w:color w:val="000000"/>
          <w:sz w:val="24"/>
          <w:szCs w:val="24"/>
        </w:rPr>
        <w:t>–</w:t>
      </w:r>
      <w:r w:rsidRPr="00B81786">
        <w:rPr>
          <w:rFonts w:ascii="Times New Roman" w:eastAsia="Times New Roman" w:hAnsi="Times New Roman" w:cs="Times New Roman"/>
          <w:color w:val="000000"/>
          <w:sz w:val="24"/>
          <w:szCs w:val="24"/>
        </w:rPr>
        <w:t xml:space="preserve"> majority level 3 ecoregion value for all ecoregion values within the polygon</w:t>
      </w:r>
      <w:r w:rsidR="00491674" w:rsidRPr="004916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as defined by </w:t>
      </w:r>
      <w:proofErr w:type="spellStart"/>
      <w:r w:rsidRPr="00EE14F1">
        <w:rPr>
          <w:rFonts w:ascii="Times New Roman" w:eastAsia="Times New Roman" w:hAnsi="Times New Roman" w:cs="Times New Roman"/>
          <w:color w:val="000000"/>
          <w:sz w:val="24"/>
          <w:szCs w:val="24"/>
        </w:rPr>
        <w:t>Omernik</w:t>
      </w:r>
      <w:proofErr w:type="spellEnd"/>
      <w:r w:rsidRPr="00EE14F1">
        <w:rPr>
          <w:rFonts w:ascii="Times New Roman" w:eastAsia="Times New Roman" w:hAnsi="Times New Roman" w:cs="Times New Roman"/>
          <w:color w:val="000000"/>
          <w:sz w:val="24"/>
          <w:szCs w:val="24"/>
        </w:rPr>
        <w:t xml:space="preserve"> and Griffith</w:t>
      </w:r>
      <w:r w:rsidR="00EE14F1">
        <w:rPr>
          <w:rFonts w:ascii="Times New Roman" w:eastAsia="Times New Roman" w:hAnsi="Times New Roman" w:cs="Times New Roman"/>
          <w:color w:val="000000"/>
          <w:sz w:val="24"/>
          <w:szCs w:val="24"/>
        </w:rPr>
        <w:t xml:space="preserve"> (</w:t>
      </w:r>
      <w:r w:rsidRPr="00EE14F1">
        <w:rPr>
          <w:rFonts w:ascii="Times New Roman" w:eastAsia="Times New Roman" w:hAnsi="Times New Roman" w:cs="Times New Roman"/>
          <w:color w:val="000000"/>
          <w:sz w:val="24"/>
          <w:szCs w:val="24"/>
        </w:rPr>
        <w:t>2014</w:t>
      </w:r>
      <w:r w:rsidR="00EE14F1">
        <w:rPr>
          <w:rFonts w:ascii="Times New Roman" w:eastAsia="Times New Roman" w:hAnsi="Times New Roman" w:cs="Times New Roman"/>
          <w:color w:val="000000"/>
          <w:sz w:val="24"/>
          <w:szCs w:val="24"/>
        </w:rPr>
        <w:t>)</w:t>
      </w:r>
      <w:r w:rsidRPr="00EE14F1">
        <w:rPr>
          <w:rFonts w:ascii="Times New Roman" w:eastAsia="Times New Roman" w:hAnsi="Times New Roman" w:cs="Times New Roman"/>
          <w:color w:val="000000"/>
          <w:sz w:val="24"/>
          <w:szCs w:val="24"/>
        </w:rPr>
        <w:t>.</w:t>
      </w:r>
    </w:p>
    <w:p w:rsidR="00B81786" w:rsidRDefault="00B81786" w:rsidP="00B81786">
      <w:pPr>
        <w:pStyle w:val="ListParagraph"/>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80301 = Northern Piedmont </w:t>
      </w:r>
    </w:p>
    <w:p w:rsidR="00B81786" w:rsidRDefault="00B81786" w:rsidP="00B81786">
      <w:pPr>
        <w:pStyle w:val="ListParagraph"/>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80303 = </w:t>
      </w:r>
      <w:r w:rsidRPr="00B81786">
        <w:rPr>
          <w:rFonts w:ascii="Times New Roman" w:eastAsia="Times New Roman" w:hAnsi="Times New Roman" w:cs="Times New Roman"/>
          <w:color w:val="000000"/>
          <w:sz w:val="24"/>
          <w:szCs w:val="24"/>
        </w:rPr>
        <w:t>Interior Plateau</w:t>
      </w:r>
    </w:p>
    <w:p w:rsidR="00B81786" w:rsidRDefault="00B81786" w:rsidP="00B81786">
      <w:pPr>
        <w:pStyle w:val="ListParagraph"/>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80304 = Piedmont</w:t>
      </w:r>
    </w:p>
    <w:p w:rsidR="00B81786" w:rsidRDefault="00B81786" w:rsidP="00B81786">
      <w:pPr>
        <w:pStyle w:val="ListParagraph"/>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80305 = Southeastern Plains</w:t>
      </w:r>
    </w:p>
    <w:p w:rsidR="00B81786" w:rsidRDefault="00B81786" w:rsidP="00B81786">
      <w:pPr>
        <w:pStyle w:val="ListParagraph"/>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80306 = Mississippi Valley Loess Plains</w:t>
      </w:r>
    </w:p>
    <w:p w:rsidR="00B81786" w:rsidRDefault="00B81786"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80307 = South Central Plains</w:t>
      </w:r>
    </w:p>
    <w:p w:rsidR="00B81786" w:rsidRDefault="00B81786"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80308 = East Texas Central Plains</w:t>
      </w:r>
    </w:p>
    <w:p w:rsidR="00B81786" w:rsidRDefault="00B81786"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80401 = Ridge and Valley</w:t>
      </w:r>
    </w:p>
    <w:p w:rsidR="00B81786" w:rsidRDefault="00B81786"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80404 = Blue Ridge</w:t>
      </w:r>
    </w:p>
    <w:p w:rsidR="00B81786" w:rsidRDefault="00B81786"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80409 = Southwestern Appalachians</w:t>
      </w:r>
    </w:p>
    <w:p w:rsidR="00B81786" w:rsidRDefault="00B81786"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80501 = Middle Atlantic Coastal Plain</w:t>
      </w:r>
    </w:p>
    <w:p w:rsidR="00B81786" w:rsidRDefault="00B81786"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80502 = Mississippi Alluvial Plain</w:t>
      </w:r>
    </w:p>
    <w:p w:rsidR="00B81786" w:rsidRDefault="00B81786"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80503 = Southern Coastal Plain</w:t>
      </w:r>
    </w:p>
    <w:p w:rsidR="008C7808" w:rsidRDefault="008C7808"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90407 = Texas </w:t>
      </w:r>
      <w:proofErr w:type="spellStart"/>
      <w:r>
        <w:rPr>
          <w:rFonts w:ascii="Times New Roman" w:eastAsia="Times New Roman" w:hAnsi="Times New Roman" w:cs="Times New Roman"/>
          <w:color w:val="000000"/>
          <w:sz w:val="24"/>
          <w:szCs w:val="24"/>
        </w:rPr>
        <w:t>Blackland</w:t>
      </w:r>
      <w:proofErr w:type="spellEnd"/>
      <w:r>
        <w:rPr>
          <w:rFonts w:ascii="Times New Roman" w:eastAsia="Times New Roman" w:hAnsi="Times New Roman" w:cs="Times New Roman"/>
          <w:color w:val="000000"/>
          <w:sz w:val="24"/>
          <w:szCs w:val="24"/>
        </w:rPr>
        <w:t xml:space="preserve"> Prairies</w:t>
      </w:r>
    </w:p>
    <w:p w:rsidR="008C7808" w:rsidRDefault="008C7808"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90501= Western Gulf Coastal Plain</w:t>
      </w:r>
    </w:p>
    <w:p w:rsidR="008C7808" w:rsidRDefault="008C7808" w:rsidP="00B81786">
      <w:pPr>
        <w:pStyle w:val="ListParagraph"/>
        <w:widowControl w:val="0"/>
        <w:pBdr>
          <w:top w:val="nil"/>
          <w:left w:val="nil"/>
          <w:bottom w:val="nil"/>
          <w:right w:val="nil"/>
          <w:between w:val="nil"/>
        </w:pBdr>
        <w:spacing w:line="240" w:lineRule="auto"/>
        <w:ind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150401= </w:t>
      </w:r>
      <w:r w:rsidRPr="008C7808">
        <w:rPr>
          <w:rFonts w:ascii="Times New Roman" w:eastAsia="Times New Roman" w:hAnsi="Times New Roman" w:cs="Times New Roman"/>
          <w:color w:val="000000"/>
          <w:sz w:val="24"/>
          <w:szCs w:val="24"/>
        </w:rPr>
        <w:t>Southern Florida Coastal Plain</w:t>
      </w:r>
    </w:p>
    <w:p w:rsidR="008C7808" w:rsidRDefault="008C7808" w:rsidP="008C7808">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p>
    <w:p w:rsidR="008C7808" w:rsidRDefault="008C7808" w:rsidP="008C7808">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h – horizontal Landsat Analysis Ready Data (ARD) tile coordinate</w:t>
      </w:r>
    </w:p>
    <w:p w:rsidR="008C7808" w:rsidRDefault="008C7808" w:rsidP="008C7808">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p>
    <w:p w:rsidR="008C7808" w:rsidRDefault="008C7808" w:rsidP="008C7808">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v – vertical Landsat Analysis Ready Data (ARD) tile coordinate</w:t>
      </w:r>
    </w:p>
    <w:p w:rsidR="008C7808" w:rsidRDefault="008C7808" w:rsidP="008C7808">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p>
    <w:p w:rsidR="008C7808" w:rsidRDefault="008C7808"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hv</w:t>
      </w:r>
      <w:proofErr w:type="spellEnd"/>
      <w:r>
        <w:rPr>
          <w:rFonts w:ascii="Times New Roman" w:eastAsia="Times New Roman" w:hAnsi="Times New Roman" w:cs="Times New Roman"/>
          <w:color w:val="000000"/>
          <w:sz w:val="24"/>
          <w:szCs w:val="24"/>
        </w:rPr>
        <w:t xml:space="preserve"> – </w:t>
      </w:r>
      <w:r w:rsidR="00510F0B">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nalysis Ready Data (ARD) tile coordinate, combining horizontal and vertical </w:t>
      </w:r>
      <w:proofErr w:type="spellStart"/>
      <w:r>
        <w:rPr>
          <w:rFonts w:ascii="Times New Roman" w:eastAsia="Times New Roman" w:hAnsi="Times New Roman" w:cs="Times New Roman"/>
          <w:color w:val="000000"/>
          <w:sz w:val="24"/>
          <w:szCs w:val="24"/>
        </w:rPr>
        <w:t>coordiantes</w:t>
      </w:r>
      <w:proofErr w:type="spellEnd"/>
    </w:p>
    <w:p w:rsidR="008C7808" w:rsidRDefault="008C7808"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8C7808" w:rsidRDefault="008C7808"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year – </w:t>
      </w:r>
      <w:r w:rsidR="00510F0B">
        <w:rPr>
          <w:rFonts w:ascii="Times New Roman" w:eastAsia="Times New Roman" w:hAnsi="Times New Roman" w:cs="Times New Roman"/>
          <w:color w:val="000000"/>
          <w:sz w:val="24"/>
          <w:szCs w:val="24"/>
        </w:rPr>
        <w:t>year the fire was detected</w:t>
      </w:r>
    </w:p>
    <w:p w:rsidR="00510F0B" w:rsidRDefault="00510F0B"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510F0B" w:rsidRDefault="00510F0B"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count </w:t>
      </w:r>
      <w:r w:rsidR="00472D0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count of 30m x 30m pixels </w:t>
      </w:r>
      <w:r w:rsidR="00472D0F">
        <w:rPr>
          <w:rFonts w:ascii="Times New Roman" w:eastAsia="Times New Roman" w:hAnsi="Times New Roman" w:cs="Times New Roman"/>
          <w:color w:val="000000"/>
          <w:sz w:val="24"/>
          <w:szCs w:val="24"/>
        </w:rPr>
        <w:t>within the fire detection</w:t>
      </w:r>
    </w:p>
    <w:p w:rsidR="00AE4A67" w:rsidRDefault="00AE4A67"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AE4A67" w:rsidRDefault="00AE4A67"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prebd_min</w:t>
      </w:r>
      <w:proofErr w:type="spellEnd"/>
      <w:r>
        <w:rPr>
          <w:rFonts w:ascii="Times New Roman" w:eastAsia="Times New Roman" w:hAnsi="Times New Roman" w:cs="Times New Roman"/>
          <w:color w:val="000000"/>
          <w:sz w:val="24"/>
          <w:szCs w:val="24"/>
        </w:rPr>
        <w:t xml:space="preserve"> – </w:t>
      </w:r>
      <w:r w:rsidR="005A1E00">
        <w:rPr>
          <w:rFonts w:ascii="Times New Roman" w:eastAsia="Times New Roman" w:hAnsi="Times New Roman" w:cs="Times New Roman"/>
          <w:color w:val="000000"/>
          <w:sz w:val="24"/>
          <w:szCs w:val="24"/>
        </w:rPr>
        <w:t xml:space="preserve">minimum pre-burn date, </w:t>
      </w:r>
      <w:r>
        <w:rPr>
          <w:rFonts w:ascii="Times New Roman" w:eastAsia="Times New Roman" w:hAnsi="Times New Roman" w:cs="Times New Roman"/>
          <w:color w:val="000000"/>
          <w:sz w:val="24"/>
          <w:szCs w:val="24"/>
        </w:rPr>
        <w:t xml:space="preserve">the earliest date </w:t>
      </w:r>
      <w:r w:rsidR="005A1E00">
        <w:rPr>
          <w:rFonts w:ascii="Times New Roman" w:eastAsia="Times New Roman" w:hAnsi="Times New Roman" w:cs="Times New Roman"/>
          <w:color w:val="000000"/>
          <w:sz w:val="24"/>
          <w:szCs w:val="24"/>
        </w:rPr>
        <w:t>of all burned pixels in the fire detection in which a clear, unburned view of the pixel was observed prior to detecting the pixel as burned</w:t>
      </w:r>
      <w:r w:rsidR="00B77868">
        <w:rPr>
          <w:rFonts w:ascii="Times New Roman" w:eastAsia="Times New Roman" w:hAnsi="Times New Roman" w:cs="Times New Roman"/>
          <w:color w:val="000000"/>
          <w:sz w:val="24"/>
          <w:szCs w:val="24"/>
        </w:rPr>
        <w:t>,</w:t>
      </w:r>
      <w:r w:rsidR="005A1E00">
        <w:rPr>
          <w:rFonts w:ascii="Times New Roman" w:eastAsia="Times New Roman" w:hAnsi="Times New Roman" w:cs="Times New Roman"/>
          <w:color w:val="000000"/>
          <w:sz w:val="24"/>
          <w:szCs w:val="24"/>
        </w:rPr>
        <w:t xml:space="preserve"> in the format YYYYMMDD.</w:t>
      </w:r>
    </w:p>
    <w:p w:rsidR="00B77868" w:rsidRDefault="00B77868"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B77868" w:rsidRDefault="00B77868" w:rsidP="00B7786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prebd_max</w:t>
      </w:r>
      <w:proofErr w:type="spellEnd"/>
      <w:r>
        <w:rPr>
          <w:rFonts w:ascii="Times New Roman" w:eastAsia="Times New Roman" w:hAnsi="Times New Roman" w:cs="Times New Roman"/>
          <w:color w:val="000000"/>
          <w:sz w:val="24"/>
          <w:szCs w:val="24"/>
        </w:rPr>
        <w:t xml:space="preserve"> – maximum pre-burn date, the latest date of all burned pixels in the fire detection in which a clear, unburned view of the pixel was observed prior to detecting the </w:t>
      </w:r>
      <w:r>
        <w:rPr>
          <w:rFonts w:ascii="Times New Roman" w:eastAsia="Times New Roman" w:hAnsi="Times New Roman" w:cs="Times New Roman"/>
          <w:color w:val="000000"/>
          <w:sz w:val="24"/>
          <w:szCs w:val="24"/>
        </w:rPr>
        <w:lastRenderedPageBreak/>
        <w:t>pixel as burned, in the format YYYYMMDD.</w:t>
      </w:r>
    </w:p>
    <w:p w:rsidR="00B77868" w:rsidRDefault="00B77868"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B77868" w:rsidRDefault="00B77868" w:rsidP="00B7786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prebd_mean</w:t>
      </w:r>
      <w:proofErr w:type="spellEnd"/>
      <w:r>
        <w:rPr>
          <w:rFonts w:ascii="Times New Roman" w:eastAsia="Times New Roman" w:hAnsi="Times New Roman" w:cs="Times New Roman"/>
          <w:color w:val="000000"/>
          <w:sz w:val="24"/>
          <w:szCs w:val="24"/>
        </w:rPr>
        <w:t xml:space="preserve"> – mean pre-burn date, the mean date of all burned pixels in the fire detection in which a clear, unburned view of the pixel was observed prior to detecting the pixel as burned, in the format YYYYMMDD.</w:t>
      </w:r>
    </w:p>
    <w:p w:rsidR="000D35FD" w:rsidRDefault="000D35FD" w:rsidP="00B7786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0D35FD" w:rsidRDefault="000D35FD" w:rsidP="000D35FD">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prebd_std</w:t>
      </w:r>
      <w:proofErr w:type="spellEnd"/>
      <w:r>
        <w:rPr>
          <w:rFonts w:ascii="Times New Roman" w:eastAsia="Times New Roman" w:hAnsi="Times New Roman" w:cs="Times New Roman"/>
          <w:color w:val="000000"/>
          <w:sz w:val="24"/>
          <w:szCs w:val="24"/>
        </w:rPr>
        <w:t xml:space="preserve"> – standard deviation of the pre-burn date, the</w:t>
      </w:r>
      <w:r>
        <w:t xml:space="preserve"> </w:t>
      </w:r>
      <w:r>
        <w:rPr>
          <w:rFonts w:ascii="Times New Roman" w:eastAsia="Times New Roman" w:hAnsi="Times New Roman" w:cs="Times New Roman"/>
          <w:color w:val="000000"/>
          <w:sz w:val="24"/>
          <w:szCs w:val="24"/>
        </w:rPr>
        <w:t xml:space="preserve">date of all burned pixels in the fire detection in which a clear, unburned view of the pixel was observed prior to detecting the pixel as burned. **Note, there is currently a known bug in that causes an error with the </w:t>
      </w:r>
      <w:proofErr w:type="spellStart"/>
      <w:r>
        <w:rPr>
          <w:rFonts w:ascii="Times New Roman" w:eastAsia="Times New Roman" w:hAnsi="Times New Roman" w:cs="Times New Roman"/>
          <w:color w:val="000000"/>
          <w:sz w:val="24"/>
          <w:szCs w:val="24"/>
        </w:rPr>
        <w:t>prebd_std</w:t>
      </w:r>
      <w:proofErr w:type="spellEnd"/>
      <w:r>
        <w:rPr>
          <w:rFonts w:ascii="Times New Roman" w:eastAsia="Times New Roman" w:hAnsi="Times New Roman" w:cs="Times New Roman"/>
          <w:color w:val="000000"/>
          <w:sz w:val="24"/>
          <w:szCs w:val="24"/>
        </w:rPr>
        <w:t xml:space="preserve"> calculation. The SEFM team is working on resolving this.</w:t>
      </w:r>
    </w:p>
    <w:p w:rsidR="00472D0F" w:rsidRDefault="00472D0F" w:rsidP="000D35FD">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p>
    <w:p w:rsidR="00472D0F" w:rsidRDefault="00472D0F"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bd_min</w:t>
      </w:r>
      <w:proofErr w:type="spellEnd"/>
      <w:r>
        <w:rPr>
          <w:rFonts w:ascii="Times New Roman" w:eastAsia="Times New Roman" w:hAnsi="Times New Roman" w:cs="Times New Roman"/>
          <w:color w:val="000000"/>
          <w:sz w:val="24"/>
          <w:szCs w:val="24"/>
        </w:rPr>
        <w:t xml:space="preserve"> – minimum</w:t>
      </w:r>
      <w:r w:rsidR="000D35FD">
        <w:rPr>
          <w:rFonts w:ascii="Times New Roman" w:eastAsia="Times New Roman" w:hAnsi="Times New Roman" w:cs="Times New Roman"/>
          <w:color w:val="000000"/>
          <w:sz w:val="24"/>
          <w:szCs w:val="24"/>
        </w:rPr>
        <w:t xml:space="preserve"> date</w:t>
      </w:r>
      <w:r>
        <w:rPr>
          <w:rFonts w:ascii="Times New Roman" w:eastAsia="Times New Roman" w:hAnsi="Times New Roman" w:cs="Times New Roman"/>
          <w:color w:val="000000"/>
          <w:sz w:val="24"/>
          <w:szCs w:val="24"/>
        </w:rPr>
        <w:t xml:space="preserve"> within the fire detection in </w:t>
      </w:r>
      <w:r w:rsidR="000D35FD">
        <w:rPr>
          <w:rFonts w:ascii="Times New Roman" w:eastAsia="Times New Roman" w:hAnsi="Times New Roman" w:cs="Times New Roman"/>
          <w:color w:val="000000"/>
          <w:sz w:val="24"/>
          <w:szCs w:val="24"/>
        </w:rPr>
        <w:t xml:space="preserve">which a pixel was observed as burned, in </w:t>
      </w:r>
      <w:r>
        <w:rPr>
          <w:rFonts w:ascii="Times New Roman" w:eastAsia="Times New Roman" w:hAnsi="Times New Roman" w:cs="Times New Roman"/>
          <w:color w:val="000000"/>
          <w:sz w:val="24"/>
          <w:szCs w:val="24"/>
        </w:rPr>
        <w:t>the format YYYYMMDD</w:t>
      </w:r>
    </w:p>
    <w:p w:rsidR="00472D0F" w:rsidRDefault="00472D0F"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48685B" w:rsidRDefault="00472D0F"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bd_max</w:t>
      </w:r>
      <w:proofErr w:type="spellEnd"/>
      <w:r>
        <w:rPr>
          <w:rFonts w:ascii="Times New Roman" w:eastAsia="Times New Roman" w:hAnsi="Times New Roman" w:cs="Times New Roman"/>
          <w:color w:val="000000"/>
          <w:sz w:val="24"/>
          <w:szCs w:val="24"/>
        </w:rPr>
        <w:t xml:space="preserve"> – maximum </w:t>
      </w:r>
      <w:r w:rsidR="000D35FD">
        <w:rPr>
          <w:rFonts w:ascii="Times New Roman" w:eastAsia="Times New Roman" w:hAnsi="Times New Roman" w:cs="Times New Roman"/>
          <w:color w:val="000000"/>
          <w:sz w:val="24"/>
          <w:szCs w:val="24"/>
        </w:rPr>
        <w:t>date within the fire detection in which a pixel was observed as burned, in the format YYYYMMDD</w:t>
      </w:r>
    </w:p>
    <w:p w:rsidR="000D35FD" w:rsidRDefault="000D35FD"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48685B" w:rsidRDefault="0048685B" w:rsidP="008C780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bd_mean</w:t>
      </w:r>
      <w:proofErr w:type="spellEnd"/>
      <w:r>
        <w:rPr>
          <w:rFonts w:ascii="Times New Roman" w:eastAsia="Times New Roman" w:hAnsi="Times New Roman" w:cs="Times New Roman"/>
          <w:color w:val="000000"/>
          <w:sz w:val="24"/>
          <w:szCs w:val="24"/>
        </w:rPr>
        <w:t xml:space="preserve"> – mean </w:t>
      </w:r>
      <w:r w:rsidR="000D35FD">
        <w:rPr>
          <w:rFonts w:ascii="Times New Roman" w:eastAsia="Times New Roman" w:hAnsi="Times New Roman" w:cs="Times New Roman"/>
          <w:color w:val="000000"/>
          <w:sz w:val="24"/>
          <w:szCs w:val="24"/>
        </w:rPr>
        <w:t>date within the fire detection in which a pixel was observed as burned, in the format YYYYMMDD</w:t>
      </w:r>
    </w:p>
    <w:p w:rsidR="0048685B" w:rsidRDefault="0048685B" w:rsidP="0080559C">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p>
    <w:p w:rsidR="0048685B" w:rsidRDefault="0048685B" w:rsidP="0048685B">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bp_min</w:t>
      </w:r>
      <w:proofErr w:type="spellEnd"/>
      <w:r>
        <w:rPr>
          <w:rFonts w:ascii="Times New Roman" w:eastAsia="Times New Roman" w:hAnsi="Times New Roman" w:cs="Times New Roman"/>
          <w:color w:val="000000"/>
          <w:sz w:val="24"/>
          <w:szCs w:val="24"/>
        </w:rPr>
        <w:t xml:space="preserve"> – minimum burn probability within the fire detection footprint</w:t>
      </w:r>
      <w:r w:rsidR="00746E9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from the Landsat BA maximum burn probability mosaic used as the input in the burn classification process.</w:t>
      </w:r>
    </w:p>
    <w:p w:rsidR="0048685B" w:rsidRDefault="0048685B" w:rsidP="0048685B">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746E9A" w:rsidRDefault="003F1080" w:rsidP="00746E9A">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bp</w:t>
      </w:r>
      <w:r w:rsidR="0048685B">
        <w:rPr>
          <w:rFonts w:ascii="Times New Roman" w:eastAsia="Times New Roman" w:hAnsi="Times New Roman" w:cs="Times New Roman"/>
          <w:color w:val="000000"/>
          <w:sz w:val="24"/>
          <w:szCs w:val="24"/>
        </w:rPr>
        <w:t>_max</w:t>
      </w:r>
      <w:proofErr w:type="spellEnd"/>
      <w:r w:rsidR="00746E9A">
        <w:rPr>
          <w:rFonts w:ascii="Times New Roman" w:eastAsia="Times New Roman" w:hAnsi="Times New Roman" w:cs="Times New Roman"/>
          <w:color w:val="000000"/>
          <w:sz w:val="24"/>
          <w:szCs w:val="24"/>
        </w:rPr>
        <w:t xml:space="preserve"> – maximum burn probability within the fire detection footprint, from the Landsat BA maximum burn probability mosaic used as the input in the burn classification process.</w:t>
      </w:r>
    </w:p>
    <w:p w:rsidR="003F1080" w:rsidRDefault="003F1080" w:rsidP="00746E9A">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p>
    <w:p w:rsidR="00746E9A" w:rsidRDefault="003F1080" w:rsidP="00746E9A">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bp_mean</w:t>
      </w:r>
      <w:proofErr w:type="spellEnd"/>
      <w:r w:rsidR="00746E9A">
        <w:rPr>
          <w:rFonts w:ascii="Times New Roman" w:eastAsia="Times New Roman" w:hAnsi="Times New Roman" w:cs="Times New Roman"/>
          <w:color w:val="000000"/>
          <w:sz w:val="24"/>
          <w:szCs w:val="24"/>
        </w:rPr>
        <w:t xml:space="preserve"> – mean burn probability within the fire detection footprint, from the Landsat BA maximum burn probability mosaic used as the input in the burn classification process.</w:t>
      </w:r>
    </w:p>
    <w:p w:rsidR="003F1080" w:rsidRDefault="003F1080" w:rsidP="00746E9A">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p>
    <w:p w:rsidR="00746E9A" w:rsidRDefault="003F1080" w:rsidP="00746E9A">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bp_std</w:t>
      </w:r>
      <w:proofErr w:type="spellEnd"/>
      <w:r w:rsidR="00746E9A">
        <w:rPr>
          <w:rFonts w:ascii="Times New Roman" w:eastAsia="Times New Roman" w:hAnsi="Times New Roman" w:cs="Times New Roman"/>
          <w:color w:val="000000"/>
          <w:sz w:val="24"/>
          <w:szCs w:val="24"/>
        </w:rPr>
        <w:t xml:space="preserve"> – the standard deviation of the burn probability within the fire detection footprint, from the Landsat BA maximum burn probability mosaic used as the input in the burn classification process.</w:t>
      </w:r>
    </w:p>
    <w:p w:rsidR="003F1080" w:rsidRDefault="0059439E" w:rsidP="00746E9A">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59439E" w:rsidRDefault="0059439E" w:rsidP="0059439E">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bc_min</w:t>
      </w:r>
      <w:proofErr w:type="spellEnd"/>
      <w:r>
        <w:rPr>
          <w:rFonts w:ascii="Times New Roman" w:eastAsia="Times New Roman" w:hAnsi="Times New Roman" w:cs="Times New Roman"/>
          <w:color w:val="000000"/>
          <w:sz w:val="24"/>
          <w:szCs w:val="24"/>
        </w:rPr>
        <w:t xml:space="preserve"> - </w:t>
      </w:r>
      <w:r w:rsidRPr="0059439E">
        <w:rPr>
          <w:rFonts w:ascii="Times New Roman" w:eastAsia="Times New Roman" w:hAnsi="Times New Roman" w:cs="Times New Roman"/>
          <w:color w:val="000000"/>
          <w:sz w:val="24"/>
          <w:szCs w:val="24"/>
        </w:rPr>
        <w:t>Minimum burn classification count within the burned patch from the Annual</w:t>
      </w:r>
      <w:r>
        <w:rPr>
          <w:rFonts w:ascii="Times New Roman" w:eastAsia="Times New Roman" w:hAnsi="Times New Roman" w:cs="Times New Roman"/>
          <w:color w:val="000000"/>
          <w:sz w:val="24"/>
          <w:szCs w:val="24"/>
        </w:rPr>
        <w:t xml:space="preserve"> </w:t>
      </w:r>
      <w:r w:rsidRPr="0059439E">
        <w:rPr>
          <w:rFonts w:ascii="Times New Roman" w:eastAsia="Times New Roman" w:hAnsi="Times New Roman" w:cs="Times New Roman"/>
          <w:color w:val="000000"/>
          <w:sz w:val="24"/>
          <w:szCs w:val="24"/>
        </w:rPr>
        <w:t>Burn Count Classification product (LBA_CU_2023_20240301_C02_BC.tif)</w:t>
      </w:r>
    </w:p>
    <w:p w:rsidR="0059439E" w:rsidRDefault="0059439E" w:rsidP="0059439E">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3F1080" w:rsidRDefault="003F1080"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nl</w:t>
      </w:r>
      <w:r w:rsidR="00805119">
        <w:rPr>
          <w:rFonts w:ascii="Times New Roman" w:eastAsia="Times New Roman" w:hAnsi="Times New Roman" w:cs="Times New Roman"/>
          <w:color w:val="000000"/>
          <w:sz w:val="24"/>
          <w:szCs w:val="24"/>
        </w:rPr>
        <w:t>cdr</w:t>
      </w:r>
      <w:r>
        <w:rPr>
          <w:rFonts w:ascii="Times New Roman" w:eastAsia="Times New Roman" w:hAnsi="Times New Roman" w:cs="Times New Roman"/>
          <w:color w:val="000000"/>
          <w:sz w:val="24"/>
          <w:szCs w:val="24"/>
        </w:rPr>
        <w:t>_</w:t>
      </w:r>
      <w:r w:rsidR="00816B6F">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r w:rsidR="001929C4">
        <w:rPr>
          <w:rFonts w:ascii="Times New Roman" w:eastAsia="Times New Roman" w:hAnsi="Times New Roman" w:cs="Times New Roman"/>
          <w:color w:val="000000"/>
          <w:sz w:val="24"/>
          <w:szCs w:val="24"/>
        </w:rPr>
        <w:t>(e.g. nlcdr_11, nlcdr_42)</w:t>
      </w:r>
      <w:r>
        <w:rPr>
          <w:rFonts w:ascii="Times New Roman" w:eastAsia="Times New Roman" w:hAnsi="Times New Roman" w:cs="Times New Roman"/>
          <w:color w:val="000000"/>
          <w:sz w:val="24"/>
          <w:szCs w:val="24"/>
        </w:rPr>
        <w:t xml:space="preserve">– count </w:t>
      </w:r>
      <w:r w:rsidRPr="003F1080">
        <w:rPr>
          <w:rFonts w:ascii="Times New Roman" w:eastAsia="Times New Roman" w:hAnsi="Times New Roman" w:cs="Times New Roman"/>
          <w:color w:val="000000"/>
          <w:sz w:val="24"/>
          <w:szCs w:val="24"/>
        </w:rPr>
        <w:t xml:space="preserve">of </w:t>
      </w:r>
      <w:r w:rsidR="00816B6F">
        <w:rPr>
          <w:rFonts w:ascii="Times New Roman" w:eastAsia="Times New Roman" w:hAnsi="Times New Roman" w:cs="Times New Roman"/>
          <w:color w:val="000000"/>
          <w:sz w:val="24"/>
          <w:szCs w:val="24"/>
        </w:rPr>
        <w:t xml:space="preserve">30m x 30m pixels representing the </w:t>
      </w:r>
      <w:r w:rsidR="001401A7">
        <w:rPr>
          <w:rFonts w:ascii="Times New Roman" w:eastAsia="Times New Roman" w:hAnsi="Times New Roman" w:cs="Times New Roman"/>
          <w:color w:val="000000"/>
          <w:sz w:val="24"/>
          <w:szCs w:val="24"/>
        </w:rPr>
        <w:t>National Land Cover Database (</w:t>
      </w:r>
      <w:r w:rsidRPr="003F1080">
        <w:rPr>
          <w:rFonts w:ascii="Times New Roman" w:eastAsia="Times New Roman" w:hAnsi="Times New Roman" w:cs="Times New Roman"/>
          <w:color w:val="000000"/>
          <w:sz w:val="24"/>
          <w:szCs w:val="24"/>
        </w:rPr>
        <w:t>NLCD</w:t>
      </w:r>
      <w:r w:rsidR="001401A7">
        <w:rPr>
          <w:rFonts w:ascii="Times New Roman" w:eastAsia="Times New Roman" w:hAnsi="Times New Roman" w:cs="Times New Roman"/>
          <w:color w:val="000000"/>
          <w:sz w:val="24"/>
          <w:szCs w:val="24"/>
        </w:rPr>
        <w:t xml:space="preserve">) </w:t>
      </w:r>
      <w:r w:rsidR="00816B6F">
        <w:rPr>
          <w:rFonts w:ascii="Times New Roman" w:eastAsia="Times New Roman" w:hAnsi="Times New Roman" w:cs="Times New Roman"/>
          <w:color w:val="000000"/>
          <w:sz w:val="24"/>
          <w:szCs w:val="24"/>
        </w:rPr>
        <w:t>value (</w:t>
      </w:r>
      <w:proofErr w:type="spellStart"/>
      <w:r w:rsidR="00816B6F" w:rsidRPr="003F1080">
        <w:rPr>
          <w:rFonts w:ascii="Times New Roman" w:eastAsia="Times New Roman" w:hAnsi="Times New Roman" w:cs="Times New Roman"/>
          <w:color w:val="000000"/>
          <w:sz w:val="24"/>
          <w:szCs w:val="24"/>
        </w:rPr>
        <w:t>Vogelmann</w:t>
      </w:r>
      <w:proofErr w:type="spellEnd"/>
      <w:r w:rsidR="00816B6F" w:rsidRPr="003F1080">
        <w:rPr>
          <w:rFonts w:ascii="Times New Roman" w:eastAsia="Times New Roman" w:hAnsi="Times New Roman" w:cs="Times New Roman"/>
          <w:color w:val="000000"/>
          <w:sz w:val="24"/>
          <w:szCs w:val="24"/>
        </w:rPr>
        <w:t xml:space="preserve"> et. al., 2001 and Yang et. al., 2018</w:t>
      </w:r>
      <w:r w:rsidR="00816B6F">
        <w:rPr>
          <w:rFonts w:ascii="Times New Roman" w:eastAsia="Times New Roman" w:hAnsi="Times New Roman" w:cs="Times New Roman"/>
          <w:color w:val="000000"/>
          <w:sz w:val="24"/>
          <w:szCs w:val="24"/>
        </w:rPr>
        <w:t xml:space="preserve">) of </w:t>
      </w:r>
      <w:r w:rsidR="00816B6F">
        <w:rPr>
          <w:rFonts w:ascii="Times New Roman" w:eastAsia="Times New Roman" w:hAnsi="Times New Roman" w:cs="Times New Roman"/>
          <w:i/>
          <w:color w:val="000000"/>
          <w:sz w:val="24"/>
          <w:szCs w:val="24"/>
        </w:rPr>
        <w:t>x</w:t>
      </w:r>
      <w:r w:rsidR="00D6598F">
        <w:rPr>
          <w:rFonts w:ascii="Times New Roman" w:eastAsia="Times New Roman" w:hAnsi="Times New Roman" w:cs="Times New Roman"/>
          <w:i/>
          <w:color w:val="000000"/>
          <w:sz w:val="24"/>
          <w:szCs w:val="24"/>
        </w:rPr>
        <w:t xml:space="preserve"> </w:t>
      </w:r>
      <w:r w:rsidR="00D6598F">
        <w:rPr>
          <w:rFonts w:ascii="Times New Roman" w:eastAsia="Times New Roman" w:hAnsi="Times New Roman" w:cs="Times New Roman"/>
          <w:color w:val="000000"/>
          <w:sz w:val="24"/>
          <w:szCs w:val="24"/>
        </w:rPr>
        <w:t>within the burn detection</w:t>
      </w:r>
      <w:r w:rsidR="00816B6F">
        <w:rPr>
          <w:rFonts w:ascii="Times New Roman" w:eastAsia="Times New Roman" w:hAnsi="Times New Roman" w:cs="Times New Roman"/>
          <w:color w:val="000000"/>
          <w:sz w:val="24"/>
          <w:szCs w:val="24"/>
        </w:rPr>
        <w:t>.</w:t>
      </w:r>
      <w:r w:rsidRPr="003F1080">
        <w:rPr>
          <w:rFonts w:ascii="Times New Roman" w:eastAsia="Times New Roman" w:hAnsi="Times New Roman" w:cs="Times New Roman"/>
          <w:color w:val="000000"/>
          <w:sz w:val="24"/>
          <w:szCs w:val="24"/>
        </w:rPr>
        <w:t xml:space="preserve"> </w:t>
      </w:r>
    </w:p>
    <w:p w:rsidR="00816B6F" w:rsidRP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Possible values of </w:t>
      </w:r>
      <w:r>
        <w:rPr>
          <w:rFonts w:ascii="Times New Roman" w:eastAsia="Times New Roman" w:hAnsi="Times New Roman" w:cs="Times New Roman"/>
          <w:i/>
          <w:color w:val="000000"/>
          <w:sz w:val="24"/>
          <w:szCs w:val="24"/>
        </w:rPr>
        <w:t>x</w:t>
      </w:r>
      <w:r>
        <w:rPr>
          <w:rFonts w:ascii="Times New Roman" w:eastAsia="Times New Roman" w:hAnsi="Times New Roman" w:cs="Times New Roman"/>
          <w:color w:val="000000"/>
          <w:sz w:val="24"/>
          <w:szCs w:val="24"/>
        </w:rPr>
        <w:t>:</w:t>
      </w:r>
    </w:p>
    <w:p w:rsidR="00816B6F" w:rsidRDefault="00816B6F" w:rsidP="00816B6F">
      <w:pPr>
        <w:widowControl w:val="0"/>
        <w:pBdr>
          <w:top w:val="nil"/>
          <w:left w:val="nil"/>
          <w:bottom w:val="nil"/>
          <w:right w:val="nil"/>
          <w:between w:val="nil"/>
        </w:pBdr>
        <w:spacing w:line="240" w:lineRule="auto"/>
        <w:ind w:left="720"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Open Water</w:t>
      </w:r>
    </w:p>
    <w:p w:rsidR="00D6598F" w:rsidRDefault="00816B6F" w:rsidP="00A85C84">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12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Perennial Ice/Snow</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21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Developed, Open Space</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 xml:space="preserve">22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Developed, Low Intensity</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23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Developed, Medium Intensity</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24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Developed, High Intensity</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31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Barren Land (Rock/Sand/Clay)</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32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E507AB">
        <w:rPr>
          <w:rFonts w:ascii="Times New Roman" w:eastAsia="Times New Roman" w:hAnsi="Times New Roman" w:cs="Times New Roman"/>
          <w:color w:val="000000"/>
          <w:sz w:val="24"/>
          <w:szCs w:val="24"/>
        </w:rPr>
        <w:t>Unconsolidated Shore</w:t>
      </w:r>
    </w:p>
    <w:p w:rsidR="00D6598F" w:rsidRDefault="00816B6F" w:rsidP="00774ABA">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33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BA07FA">
        <w:rPr>
          <w:rFonts w:ascii="Times New Roman" w:eastAsia="Times New Roman" w:hAnsi="Times New Roman" w:cs="Times New Roman"/>
          <w:color w:val="000000"/>
          <w:sz w:val="24"/>
          <w:szCs w:val="24"/>
        </w:rPr>
        <w:t>Mixed Urban</w:t>
      </w:r>
    </w:p>
    <w:p w:rsidR="00816B6F" w:rsidRDefault="00816B6F" w:rsidP="00D6598F">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41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Deciduous Forest</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42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Evergreen Forest</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43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Mixed Forest</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51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Dwarf Scrub</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52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85C84">
        <w:rPr>
          <w:rFonts w:ascii="Times New Roman" w:eastAsia="Times New Roman" w:hAnsi="Times New Roman" w:cs="Times New Roman"/>
          <w:color w:val="000000"/>
          <w:sz w:val="24"/>
          <w:szCs w:val="24"/>
        </w:rPr>
        <w:t>Shrub/Scrub</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61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BA07FA">
        <w:rPr>
          <w:rFonts w:ascii="Times New Roman" w:eastAsia="Times New Roman" w:hAnsi="Times New Roman" w:cs="Times New Roman"/>
          <w:color w:val="000000"/>
          <w:sz w:val="24"/>
          <w:szCs w:val="24"/>
        </w:rPr>
        <w:t>Orchards/Vineyards/Other</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71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774ABA">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rassland/</w:t>
      </w:r>
      <w:r w:rsidR="00774ABA">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erbaceous</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774AB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asture/</w:t>
      </w:r>
      <w:r w:rsidR="00774ABA">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ay</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774ABA">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ultivated </w:t>
      </w:r>
      <w:r w:rsidR="00774ABA">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rops</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BA07FA">
        <w:rPr>
          <w:rFonts w:ascii="Times New Roman" w:eastAsia="Times New Roman" w:hAnsi="Times New Roman" w:cs="Times New Roman"/>
          <w:color w:val="000000"/>
          <w:sz w:val="24"/>
          <w:szCs w:val="24"/>
        </w:rPr>
        <w:t>Small Grains</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84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BA07FA">
        <w:rPr>
          <w:rFonts w:ascii="Times New Roman" w:eastAsia="Times New Roman" w:hAnsi="Times New Roman" w:cs="Times New Roman"/>
          <w:color w:val="000000"/>
          <w:sz w:val="24"/>
          <w:szCs w:val="24"/>
        </w:rPr>
        <w:t>Fallow</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85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BA07FA">
        <w:rPr>
          <w:rFonts w:ascii="Times New Roman" w:eastAsia="Times New Roman" w:hAnsi="Times New Roman" w:cs="Times New Roman"/>
          <w:color w:val="000000"/>
          <w:sz w:val="24"/>
          <w:szCs w:val="24"/>
        </w:rPr>
        <w:t>Urban/Recreational Grasses</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90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774ABA">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 xml:space="preserve">oody </w:t>
      </w:r>
      <w:r w:rsidR="00774ABA">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etlands</w:t>
      </w:r>
    </w:p>
    <w:p w:rsidR="00816B6F" w:rsidRDefault="00816B6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E507AB">
        <w:rPr>
          <w:rFonts w:ascii="Times New Roman" w:eastAsia="Times New Roman" w:hAnsi="Times New Roman" w:cs="Times New Roman"/>
          <w:color w:val="000000"/>
          <w:sz w:val="24"/>
          <w:szCs w:val="24"/>
        </w:rPr>
        <w:t>Palustrine Forested Wetland</w:t>
      </w:r>
    </w:p>
    <w:p w:rsidR="00816B6F" w:rsidRDefault="00D6598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E507AB">
        <w:rPr>
          <w:rFonts w:ascii="Times New Roman" w:eastAsia="Times New Roman" w:hAnsi="Times New Roman" w:cs="Times New Roman"/>
          <w:color w:val="000000"/>
          <w:sz w:val="24"/>
          <w:szCs w:val="24"/>
        </w:rPr>
        <w:t>Palustrine Scrub/Shrub Wetland</w:t>
      </w:r>
    </w:p>
    <w:p w:rsidR="00D6598F" w:rsidRDefault="00D6598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E507AB">
        <w:rPr>
          <w:rFonts w:ascii="Times New Roman" w:eastAsia="Times New Roman" w:hAnsi="Times New Roman" w:cs="Times New Roman"/>
          <w:color w:val="000000"/>
          <w:sz w:val="24"/>
          <w:szCs w:val="24"/>
        </w:rPr>
        <w:t>Estuarine Forested Wetland</w:t>
      </w:r>
    </w:p>
    <w:p w:rsidR="00D6598F" w:rsidRDefault="00D6598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94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E507AB">
        <w:rPr>
          <w:rFonts w:ascii="Times New Roman" w:eastAsia="Times New Roman" w:hAnsi="Times New Roman" w:cs="Times New Roman"/>
          <w:color w:val="000000"/>
          <w:sz w:val="24"/>
          <w:szCs w:val="24"/>
        </w:rPr>
        <w:t>Estuarine Scrub/Shrub Wetland</w:t>
      </w:r>
    </w:p>
    <w:p w:rsidR="00D6598F" w:rsidRDefault="00D6598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95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774ABA">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mergent </w:t>
      </w:r>
      <w:r w:rsidR="00774ABA">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 xml:space="preserve">erbaceous </w:t>
      </w:r>
      <w:r w:rsidR="00774ABA">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etlands</w:t>
      </w:r>
    </w:p>
    <w:p w:rsidR="00D6598F" w:rsidRDefault="00D6598F" w:rsidP="003F1080">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48685B" w:rsidRDefault="00805119" w:rsidP="00805119">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nlcdr_domi</w:t>
      </w:r>
      <w:proofErr w:type="spellEnd"/>
      <w:r>
        <w:rPr>
          <w:rFonts w:ascii="Times New Roman" w:eastAsia="Times New Roman" w:hAnsi="Times New Roman" w:cs="Times New Roman"/>
          <w:color w:val="000000"/>
          <w:sz w:val="24"/>
          <w:szCs w:val="24"/>
        </w:rPr>
        <w:t xml:space="preserve"> – The attribute label of the simplified NLCD category (e.g. </w:t>
      </w:r>
      <w:proofErr w:type="spellStart"/>
      <w:r>
        <w:rPr>
          <w:rFonts w:ascii="Times New Roman" w:eastAsia="Times New Roman" w:hAnsi="Times New Roman" w:cs="Times New Roman"/>
          <w:color w:val="000000"/>
          <w:sz w:val="24"/>
          <w:szCs w:val="24"/>
        </w:rPr>
        <w:t>nlcdr_</w:t>
      </w:r>
      <w:r>
        <w:rPr>
          <w:rFonts w:ascii="Times New Roman" w:eastAsia="Times New Roman" w:hAnsi="Times New Roman" w:cs="Times New Roman"/>
          <w:i/>
          <w:color w:val="000000"/>
          <w:sz w:val="24"/>
          <w:szCs w:val="24"/>
        </w:rPr>
        <w:t>x</w:t>
      </w:r>
      <w:proofErr w:type="spellEnd"/>
      <w:r w:rsidR="00B6494C">
        <w:rPr>
          <w:rFonts w:ascii="Times New Roman" w:eastAsia="Times New Roman" w:hAnsi="Times New Roman" w:cs="Times New Roman"/>
          <w:color w:val="000000"/>
          <w:sz w:val="24"/>
          <w:szCs w:val="24"/>
        </w:rPr>
        <w:t>) that had the majority of burned pixels within the fire detection.</w:t>
      </w:r>
    </w:p>
    <w:p w:rsidR="00B6494C" w:rsidRDefault="00B6494C" w:rsidP="00805119">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Possible values of </w:t>
      </w:r>
      <w:proofErr w:type="spellStart"/>
      <w:r>
        <w:rPr>
          <w:rFonts w:ascii="Times New Roman" w:eastAsia="Times New Roman" w:hAnsi="Times New Roman" w:cs="Times New Roman"/>
          <w:color w:val="000000"/>
          <w:sz w:val="24"/>
          <w:szCs w:val="24"/>
        </w:rPr>
        <w:t>nlcdr_domi</w:t>
      </w:r>
      <w:proofErr w:type="spellEnd"/>
      <w:r>
        <w:rPr>
          <w:rFonts w:ascii="Times New Roman" w:eastAsia="Times New Roman" w:hAnsi="Times New Roman" w:cs="Times New Roman"/>
          <w:color w:val="000000"/>
          <w:sz w:val="24"/>
          <w:szCs w:val="24"/>
        </w:rPr>
        <w:t>:</w:t>
      </w:r>
    </w:p>
    <w:p w:rsidR="00B6494C" w:rsidRDefault="00B6494C" w:rsidP="00B6494C">
      <w:pPr>
        <w:widowControl w:val="0"/>
        <w:pBdr>
          <w:top w:val="nil"/>
          <w:left w:val="nil"/>
          <w:bottom w:val="nil"/>
          <w:right w:val="nil"/>
          <w:between w:val="nil"/>
        </w:pBdr>
        <w:spacing w:line="240" w:lineRule="auto"/>
        <w:ind w:left="720" w:right="7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Open Water</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12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Perennial Ice/Snow</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21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Developed, Open Space</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22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Developed, Low Intensity</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23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Developed, Medium Intensity</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24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Developed, High Intensity</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31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Barren Land (Rock/Sand/Clay)</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32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Unconsolidated Shore</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33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Mixed Urban</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41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Deciduous Forest</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42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Evergreen Forest</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43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Mixed Forest</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51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Dwarf Scrub</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52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Shrub/Scrub</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61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Orchards/Vineyards/Other</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71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Grassland/Herbaceous</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Pasture/Hay</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Cultivated Crops</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 xml:space="preserve">83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Small Grains</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84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Fallow</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85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Urban/Recreational Grasses</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90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Woody Wetlands</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91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Palustrine Forested Wetland</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92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Palustrine Scrub/Shrub Wetland</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93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Estuarine Forested Wetland</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94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Estuarine Scrub/Shrub Wetland</w:t>
      </w:r>
    </w:p>
    <w:p w:rsidR="00B6494C" w:rsidRDefault="00B6494C" w:rsidP="00B6494C">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95 </w:t>
      </w:r>
      <w:r w:rsidR="002D6A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Emergent Herbaceous Wetlands</w:t>
      </w:r>
    </w:p>
    <w:p w:rsidR="00B6494C" w:rsidRDefault="00B6494C" w:rsidP="00805119">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2D6A18"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w:t>
      </w:r>
      <w:r w:rsidR="007042F5">
        <w:rPr>
          <w:rFonts w:ascii="Times New Roman" w:eastAsia="Times New Roman" w:hAnsi="Times New Roman" w:cs="Times New Roman"/>
          <w:color w:val="000000"/>
          <w:sz w:val="24"/>
          <w:szCs w:val="24"/>
        </w:rPr>
        <w:t>cmap_</w:t>
      </w:r>
      <w:r w:rsidR="007042F5">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 count </w:t>
      </w:r>
      <w:r w:rsidRPr="003F1080">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color w:val="000000"/>
          <w:sz w:val="24"/>
          <w:szCs w:val="24"/>
        </w:rPr>
        <w:t xml:space="preserve">30m x 30m pixels representing the </w:t>
      </w:r>
      <w:r w:rsidR="001401A7" w:rsidRPr="001A4C1A">
        <w:rPr>
          <w:rFonts w:ascii="Times New Roman" w:eastAsia="Times New Roman" w:hAnsi="Times New Roman" w:cs="Times New Roman"/>
          <w:color w:val="000000"/>
          <w:sz w:val="24"/>
          <w:szCs w:val="24"/>
        </w:rPr>
        <w:t xml:space="preserve">Land Change Monitoring, Assessment, and Projection </w:t>
      </w:r>
      <w:r w:rsidR="001401A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LCMAP</w:t>
      </w:r>
      <w:r w:rsidR="001401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value </w:t>
      </w:r>
      <w:r w:rsidR="001401A7">
        <w:rPr>
          <w:rFonts w:ascii="Times New Roman" w:eastAsia="Times New Roman" w:hAnsi="Times New Roman" w:cs="Times New Roman"/>
          <w:color w:val="000000"/>
          <w:sz w:val="24"/>
          <w:szCs w:val="24"/>
        </w:rPr>
        <w:t>(Brown et al. 2020</w:t>
      </w:r>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i/>
          <w:color w:val="000000"/>
          <w:sz w:val="24"/>
          <w:szCs w:val="24"/>
        </w:rPr>
        <w:t xml:space="preserve">x </w:t>
      </w:r>
      <w:r>
        <w:rPr>
          <w:rFonts w:ascii="Times New Roman" w:eastAsia="Times New Roman" w:hAnsi="Times New Roman" w:cs="Times New Roman"/>
          <w:color w:val="000000"/>
          <w:sz w:val="24"/>
          <w:szCs w:val="24"/>
        </w:rPr>
        <w:t>within the burn detection.</w:t>
      </w:r>
      <w:r w:rsidRPr="003F1080">
        <w:rPr>
          <w:rFonts w:ascii="Times New Roman" w:eastAsia="Times New Roman" w:hAnsi="Times New Roman" w:cs="Times New Roman"/>
          <w:color w:val="000000"/>
          <w:sz w:val="24"/>
          <w:szCs w:val="24"/>
        </w:rPr>
        <w:t xml:space="preserve"> </w:t>
      </w:r>
    </w:p>
    <w:p w:rsidR="002D6A18"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Possible values of </w:t>
      </w:r>
      <w:r>
        <w:rPr>
          <w:rFonts w:ascii="Times New Roman" w:eastAsia="Times New Roman" w:hAnsi="Times New Roman" w:cs="Times New Roman"/>
          <w:i/>
          <w:color w:val="000000"/>
          <w:sz w:val="24"/>
          <w:szCs w:val="24"/>
        </w:rPr>
        <w:t>x:</w:t>
      </w:r>
    </w:p>
    <w:p w:rsidR="002D6A18"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1 = Developed</w:t>
      </w:r>
    </w:p>
    <w:p w:rsidR="002D6A18"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2 = Cropland</w:t>
      </w:r>
    </w:p>
    <w:p w:rsidR="002D6A18"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3 = Grass/Shrub</w:t>
      </w:r>
    </w:p>
    <w:p w:rsidR="002D6A18"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4 = Tree Cover</w:t>
      </w:r>
    </w:p>
    <w:p w:rsidR="002D6A18"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5 = Water</w:t>
      </w:r>
    </w:p>
    <w:p w:rsidR="002D6A18"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6 = Wetland</w:t>
      </w:r>
    </w:p>
    <w:p w:rsidR="002D6A18"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7 = Ice/Snow</w:t>
      </w:r>
    </w:p>
    <w:p w:rsidR="00B81786" w:rsidRDefault="002D6A18" w:rsidP="002D6A18">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8 = Barren</w:t>
      </w:r>
    </w:p>
    <w:p w:rsidR="00E21A89" w:rsidRDefault="00E21A89" w:rsidP="00E21A89">
      <w:pPr>
        <w:widowControl w:val="0"/>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E21A89" w:rsidRDefault="00EC0C80" w:rsidP="00E21A89">
      <w:pPr>
        <w:widowControl w:val="0"/>
        <w:pBdr>
          <w:top w:val="nil"/>
          <w:left w:val="nil"/>
          <w:bottom w:val="nil"/>
          <w:right w:val="nil"/>
          <w:between w:val="nil"/>
        </w:pBdr>
        <w:spacing w:line="240" w:lineRule="auto"/>
        <w:ind w:right="72" w:firstLine="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Years </w:t>
      </w:r>
      <w:r w:rsidR="00E21A89" w:rsidRPr="00E21A89">
        <w:rPr>
          <w:rFonts w:ascii="Times New Roman" w:eastAsia="Times New Roman" w:hAnsi="Times New Roman" w:cs="Times New Roman"/>
          <w:b/>
          <w:color w:val="000000"/>
          <w:sz w:val="24"/>
          <w:szCs w:val="24"/>
        </w:rPr>
        <w:t xml:space="preserve">1994 </w:t>
      </w:r>
      <w:r w:rsidR="00E21A89">
        <w:rPr>
          <w:rFonts w:ascii="Times New Roman" w:eastAsia="Times New Roman" w:hAnsi="Times New Roman" w:cs="Times New Roman"/>
          <w:b/>
          <w:color w:val="000000"/>
          <w:sz w:val="24"/>
          <w:szCs w:val="24"/>
        </w:rPr>
        <w:t>–</w:t>
      </w:r>
      <w:r w:rsidR="00E21A89" w:rsidRPr="00E21A89">
        <w:rPr>
          <w:rFonts w:ascii="Times New Roman" w:eastAsia="Times New Roman" w:hAnsi="Times New Roman" w:cs="Times New Roman"/>
          <w:b/>
          <w:color w:val="000000"/>
          <w:sz w:val="24"/>
          <w:szCs w:val="24"/>
        </w:rPr>
        <w:t xml:space="preserve"> 2020</w:t>
      </w:r>
    </w:p>
    <w:p w:rsidR="00E21A89" w:rsidRDefault="00E21A89" w:rsidP="00E21A89">
      <w:pPr>
        <w:widowControl w:val="0"/>
        <w:pBdr>
          <w:top w:val="nil"/>
          <w:left w:val="nil"/>
          <w:bottom w:val="nil"/>
          <w:right w:val="nil"/>
          <w:between w:val="nil"/>
        </w:pBdr>
        <w:spacing w:line="240" w:lineRule="auto"/>
        <w:ind w:right="72" w:firstLine="360"/>
        <w:rPr>
          <w:rFonts w:ascii="Times New Roman" w:eastAsia="Times New Roman" w:hAnsi="Times New Roman" w:cs="Times New Roman"/>
          <w:b/>
          <w:color w:val="000000"/>
          <w:sz w:val="24"/>
          <w:szCs w:val="24"/>
        </w:rPr>
      </w:pPr>
    </w:p>
    <w:p w:rsidR="00E21A89" w:rsidRDefault="00E21A89" w:rsidP="00E21A89">
      <w:pPr>
        <w:widowControl w:val="0"/>
        <w:pBdr>
          <w:top w:val="nil"/>
          <w:left w:val="nil"/>
          <w:bottom w:val="nil"/>
          <w:right w:val="nil"/>
          <w:between w:val="nil"/>
        </w:pBdr>
        <w:spacing w:line="240" w:lineRule="auto"/>
        <w:ind w:right="72"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Id – numerical, sequential, unique identifier for each polygon.</w:t>
      </w:r>
    </w:p>
    <w:p w:rsidR="00E21A89" w:rsidRDefault="00E21A89" w:rsidP="00E21A89">
      <w:pPr>
        <w:widowControl w:val="0"/>
        <w:pBdr>
          <w:top w:val="nil"/>
          <w:left w:val="nil"/>
          <w:bottom w:val="nil"/>
          <w:right w:val="nil"/>
          <w:between w:val="nil"/>
        </w:pBdr>
        <w:spacing w:line="240" w:lineRule="auto"/>
        <w:ind w:right="72" w:firstLine="360"/>
        <w:rPr>
          <w:rFonts w:ascii="Times New Roman" w:eastAsia="Times New Roman" w:hAnsi="Times New Roman" w:cs="Times New Roman"/>
          <w:color w:val="000000"/>
          <w:sz w:val="24"/>
          <w:szCs w:val="24"/>
        </w:rPr>
      </w:pPr>
    </w:p>
    <w:p w:rsidR="00E21A89" w:rsidRDefault="00E21A89" w:rsidP="00E21A89">
      <w:pPr>
        <w:widowControl w:val="0"/>
        <w:pBdr>
          <w:top w:val="nil"/>
          <w:left w:val="nil"/>
          <w:bottom w:val="nil"/>
          <w:right w:val="nil"/>
          <w:between w:val="nil"/>
        </w:pBdr>
        <w:spacing w:line="240" w:lineRule="auto"/>
        <w:ind w:right="72"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gridcode</w:t>
      </w:r>
      <w:proofErr w:type="spellEnd"/>
      <w:r>
        <w:rPr>
          <w:rFonts w:ascii="Times New Roman" w:eastAsia="Times New Roman" w:hAnsi="Times New Roman" w:cs="Times New Roman"/>
          <w:color w:val="000000"/>
          <w:sz w:val="24"/>
          <w:szCs w:val="24"/>
        </w:rPr>
        <w:t xml:space="preserve"> – identifier used in data processing</w:t>
      </w:r>
    </w:p>
    <w:p w:rsidR="00E21A89" w:rsidRDefault="00E21A89" w:rsidP="00E21A89">
      <w:pPr>
        <w:widowControl w:val="0"/>
        <w:pBdr>
          <w:top w:val="nil"/>
          <w:left w:val="nil"/>
          <w:bottom w:val="nil"/>
          <w:right w:val="nil"/>
          <w:between w:val="nil"/>
        </w:pBdr>
        <w:spacing w:line="240" w:lineRule="auto"/>
        <w:ind w:right="72" w:firstLine="360"/>
        <w:rPr>
          <w:rFonts w:ascii="Times New Roman" w:eastAsia="Times New Roman" w:hAnsi="Times New Roman" w:cs="Times New Roman"/>
          <w:color w:val="000000"/>
          <w:sz w:val="24"/>
          <w:szCs w:val="24"/>
        </w:rPr>
      </w:pPr>
    </w:p>
    <w:p w:rsidR="00E21A89" w:rsidRDefault="00E21A89" w:rsidP="00E21A89">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BYYYY – 1 indicates the polygon burned in the given year. All values within a given </w:t>
      </w:r>
      <w:r w:rsidR="00642710">
        <w:rPr>
          <w:rFonts w:ascii="Times New Roman" w:eastAsia="Times New Roman" w:hAnsi="Times New Roman" w:cs="Times New Roman"/>
          <w:color w:val="000000"/>
          <w:sz w:val="24"/>
          <w:szCs w:val="24"/>
        </w:rPr>
        <w:t>annual layer</w:t>
      </w:r>
      <w:r>
        <w:rPr>
          <w:rFonts w:ascii="Times New Roman" w:eastAsia="Times New Roman" w:hAnsi="Times New Roman" w:cs="Times New Roman"/>
          <w:color w:val="000000"/>
          <w:sz w:val="24"/>
          <w:szCs w:val="24"/>
        </w:rPr>
        <w:t xml:space="preserve"> will equal 1. This field is useful when calculating custom fire history metrics across multiple years.</w:t>
      </w:r>
    </w:p>
    <w:p w:rsidR="00E21A89" w:rsidRDefault="00E21A89" w:rsidP="00E21A89">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p>
    <w:p w:rsidR="00E21A89" w:rsidRPr="00E21A89" w:rsidRDefault="00E21A89" w:rsidP="00E21A89">
      <w:pPr>
        <w:widowControl w:val="0"/>
        <w:pBdr>
          <w:top w:val="nil"/>
          <w:left w:val="nil"/>
          <w:bottom w:val="nil"/>
          <w:right w:val="nil"/>
          <w:between w:val="nil"/>
        </w:pBdr>
        <w:spacing w:line="240" w:lineRule="auto"/>
        <w:ind w:left="72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FYEARYYYY – indicates the year the fire occurred. All values within an annual layer will be the same. This field is useful when calculating custom fire history metrics across multiple years.</w:t>
      </w:r>
    </w:p>
    <w:p w:rsidR="00491674" w:rsidRPr="00C3471E" w:rsidRDefault="00491674" w:rsidP="00491674">
      <w:pPr>
        <w:widowControl w:val="0"/>
        <w:pBdr>
          <w:top w:val="nil"/>
          <w:left w:val="nil"/>
          <w:bottom w:val="nil"/>
          <w:right w:val="nil"/>
          <w:between w:val="nil"/>
        </w:pBdr>
        <w:spacing w:line="240" w:lineRule="auto"/>
        <w:ind w:left="446" w:right="72"/>
        <w:rPr>
          <w:rFonts w:ascii="Times New Roman" w:eastAsia="Times New Roman" w:hAnsi="Times New Roman" w:cs="Times New Roman"/>
          <w:b/>
          <w:color w:val="000000"/>
          <w:sz w:val="24"/>
          <w:szCs w:val="24"/>
        </w:rPr>
      </w:pPr>
    </w:p>
    <w:p w:rsidR="00D37833" w:rsidRDefault="004E61BE" w:rsidP="00C3471E">
      <w:pPr>
        <w:widowControl w:val="0"/>
        <w:numPr>
          <w:ilvl w:val="0"/>
          <w:numId w:val="3"/>
        </w:numPr>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proofErr w:type="spellStart"/>
      <w:r w:rsidRPr="005067A5">
        <w:rPr>
          <w:rFonts w:ascii="Times New Roman" w:eastAsia="Times New Roman" w:hAnsi="Times New Roman" w:cs="Times New Roman"/>
          <w:b/>
          <w:color w:val="000000"/>
          <w:sz w:val="24"/>
          <w:szCs w:val="24"/>
        </w:rPr>
        <w:t>BurnedAreaRasters.gdb</w:t>
      </w:r>
      <w:proofErr w:type="spellEnd"/>
      <w:r w:rsidR="00D37833">
        <w:rPr>
          <w:rFonts w:ascii="Times New Roman" w:eastAsia="Times New Roman" w:hAnsi="Times New Roman" w:cs="Times New Roman"/>
          <w:color w:val="000000"/>
          <w:sz w:val="24"/>
          <w:szCs w:val="24"/>
        </w:rPr>
        <w:t xml:space="preserve"> </w:t>
      </w:r>
      <w:r w:rsidR="005067A5">
        <w:rPr>
          <w:rFonts w:ascii="Times New Roman" w:eastAsia="Times New Roman" w:hAnsi="Times New Roman" w:cs="Times New Roman"/>
          <w:color w:val="000000"/>
          <w:sz w:val="24"/>
          <w:szCs w:val="24"/>
        </w:rPr>
        <w:t xml:space="preserve">– </w:t>
      </w:r>
      <w:r w:rsidR="00D31013">
        <w:rPr>
          <w:rFonts w:ascii="Times New Roman" w:eastAsia="Times New Roman" w:hAnsi="Times New Roman" w:cs="Times New Roman"/>
          <w:color w:val="000000"/>
          <w:sz w:val="24"/>
          <w:szCs w:val="24"/>
        </w:rPr>
        <w:t>R</w:t>
      </w:r>
      <w:r w:rsidR="005067A5">
        <w:rPr>
          <w:rFonts w:ascii="Times New Roman" w:eastAsia="Times New Roman" w:hAnsi="Times New Roman" w:cs="Times New Roman"/>
          <w:color w:val="000000"/>
          <w:sz w:val="24"/>
          <w:szCs w:val="24"/>
        </w:rPr>
        <w:t xml:space="preserve">asters </w:t>
      </w:r>
      <w:r w:rsidR="00491674">
        <w:rPr>
          <w:rFonts w:ascii="Times New Roman" w:eastAsia="Times New Roman" w:hAnsi="Times New Roman" w:cs="Times New Roman"/>
          <w:color w:val="000000"/>
          <w:sz w:val="24"/>
          <w:szCs w:val="24"/>
        </w:rPr>
        <w:t>showing</w:t>
      </w:r>
      <w:r w:rsidR="005067A5">
        <w:rPr>
          <w:rFonts w:ascii="Times New Roman" w:eastAsia="Times New Roman" w:hAnsi="Times New Roman" w:cs="Times New Roman"/>
          <w:color w:val="000000"/>
          <w:sz w:val="24"/>
          <w:szCs w:val="24"/>
        </w:rPr>
        <w:t xml:space="preserve"> burn detections</w:t>
      </w:r>
      <w:r w:rsidR="00D31013">
        <w:rPr>
          <w:rFonts w:ascii="Times New Roman" w:eastAsia="Times New Roman" w:hAnsi="Times New Roman" w:cs="Times New Roman"/>
          <w:color w:val="000000"/>
          <w:sz w:val="24"/>
          <w:szCs w:val="24"/>
        </w:rPr>
        <w:t xml:space="preserve"> for</w:t>
      </w:r>
      <w:r w:rsidR="00491674">
        <w:rPr>
          <w:rFonts w:ascii="Times New Roman" w:eastAsia="Times New Roman" w:hAnsi="Times New Roman" w:cs="Times New Roman"/>
          <w:color w:val="000000"/>
          <w:sz w:val="24"/>
          <w:szCs w:val="24"/>
        </w:rPr>
        <w:t xml:space="preserve"> each calendar year</w:t>
      </w:r>
      <w:r w:rsidR="00D31013">
        <w:rPr>
          <w:rFonts w:ascii="Times New Roman" w:eastAsia="Times New Roman" w:hAnsi="Times New Roman" w:cs="Times New Roman"/>
          <w:color w:val="000000"/>
          <w:sz w:val="24"/>
          <w:szCs w:val="24"/>
        </w:rPr>
        <w:t xml:space="preserve"> </w:t>
      </w:r>
      <w:r w:rsidR="00491674">
        <w:rPr>
          <w:rFonts w:ascii="Times New Roman" w:eastAsia="Times New Roman" w:hAnsi="Times New Roman" w:cs="Times New Roman"/>
          <w:color w:val="000000"/>
          <w:sz w:val="24"/>
          <w:szCs w:val="24"/>
        </w:rPr>
        <w:t>and</w:t>
      </w:r>
      <w:r w:rsidR="005067A5">
        <w:rPr>
          <w:rFonts w:ascii="Times New Roman" w:eastAsia="Times New Roman" w:hAnsi="Times New Roman" w:cs="Times New Roman"/>
          <w:color w:val="000000"/>
          <w:sz w:val="24"/>
          <w:szCs w:val="24"/>
        </w:rPr>
        <w:t xml:space="preserve"> data masks</w:t>
      </w:r>
      <w:r w:rsidR="00D31013">
        <w:rPr>
          <w:rFonts w:ascii="Times New Roman" w:eastAsia="Times New Roman" w:hAnsi="Times New Roman" w:cs="Times New Roman"/>
          <w:color w:val="000000"/>
          <w:sz w:val="24"/>
          <w:szCs w:val="24"/>
        </w:rPr>
        <w:t xml:space="preserve"> for clouds</w:t>
      </w:r>
      <w:r w:rsidR="00C3471E">
        <w:rPr>
          <w:rFonts w:ascii="Times New Roman" w:eastAsia="Times New Roman" w:hAnsi="Times New Roman" w:cs="Times New Roman"/>
          <w:color w:val="000000"/>
          <w:sz w:val="24"/>
          <w:szCs w:val="24"/>
        </w:rPr>
        <w:t>,</w:t>
      </w:r>
      <w:r w:rsidR="00D31013">
        <w:rPr>
          <w:rFonts w:ascii="Times New Roman" w:eastAsia="Times New Roman" w:hAnsi="Times New Roman" w:cs="Times New Roman"/>
          <w:color w:val="000000"/>
          <w:sz w:val="24"/>
          <w:szCs w:val="24"/>
        </w:rPr>
        <w:t xml:space="preserve"> water</w:t>
      </w:r>
      <w:r w:rsidR="00C3471E">
        <w:rPr>
          <w:rFonts w:ascii="Times New Roman" w:eastAsia="Times New Roman" w:hAnsi="Times New Roman" w:cs="Times New Roman"/>
          <w:color w:val="000000"/>
          <w:sz w:val="24"/>
          <w:szCs w:val="24"/>
        </w:rPr>
        <w:t>, and no-data</w:t>
      </w:r>
      <w:r w:rsidR="00D31013">
        <w:rPr>
          <w:rFonts w:ascii="Times New Roman" w:eastAsia="Times New Roman" w:hAnsi="Times New Roman" w:cs="Times New Roman"/>
          <w:color w:val="000000"/>
          <w:sz w:val="24"/>
          <w:szCs w:val="24"/>
        </w:rPr>
        <w:t xml:space="preserve">. </w:t>
      </w:r>
      <w:r w:rsidR="005067A5">
        <w:rPr>
          <w:rFonts w:ascii="Times New Roman" w:eastAsia="Times New Roman" w:hAnsi="Times New Roman" w:cs="Times New Roman"/>
          <w:color w:val="000000"/>
          <w:sz w:val="24"/>
          <w:szCs w:val="24"/>
        </w:rPr>
        <w:t xml:space="preserve"> </w:t>
      </w:r>
      <w:r w:rsidR="00C3471E">
        <w:rPr>
          <w:rFonts w:ascii="Times New Roman" w:eastAsia="Times New Roman" w:hAnsi="Times New Roman" w:cs="Times New Roman"/>
          <w:color w:val="000000"/>
          <w:sz w:val="24"/>
          <w:szCs w:val="24"/>
        </w:rPr>
        <w:t xml:space="preserve">Burn detections are the raster equivalent of burn detections in </w:t>
      </w:r>
      <w:proofErr w:type="spellStart"/>
      <w:r w:rsidR="00C3471E">
        <w:rPr>
          <w:rFonts w:ascii="Times New Roman" w:eastAsia="Times New Roman" w:hAnsi="Times New Roman" w:cs="Times New Roman"/>
          <w:color w:val="000000"/>
          <w:sz w:val="24"/>
          <w:szCs w:val="24"/>
        </w:rPr>
        <w:t>BurnedAreaPolys.gdb</w:t>
      </w:r>
      <w:proofErr w:type="spellEnd"/>
      <w:r w:rsidR="00C3471E">
        <w:rPr>
          <w:rFonts w:ascii="Times New Roman" w:eastAsia="Times New Roman" w:hAnsi="Times New Roman" w:cs="Times New Roman"/>
          <w:color w:val="000000"/>
          <w:sz w:val="24"/>
          <w:szCs w:val="24"/>
        </w:rPr>
        <w:t>.</w:t>
      </w:r>
    </w:p>
    <w:p w:rsidR="00D37833" w:rsidRDefault="00D37833" w:rsidP="002E4543">
      <w:pPr>
        <w:widowControl w:val="0"/>
        <w:pBdr>
          <w:top w:val="nil"/>
          <w:left w:val="nil"/>
          <w:bottom w:val="nil"/>
          <w:right w:val="nil"/>
          <w:between w:val="nil"/>
        </w:pBdr>
        <w:tabs>
          <w:tab w:val="left" w:pos="6030"/>
        </w:tabs>
        <w:spacing w:line="404" w:lineRule="auto"/>
        <w:ind w:right="76" w:firstLine="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File Naming Convention: </w:t>
      </w:r>
      <w:r w:rsidRPr="00923E8C">
        <w:rPr>
          <w:rFonts w:ascii="Times New Roman" w:eastAsia="Times New Roman" w:hAnsi="Times New Roman" w:cs="Times New Roman"/>
          <w:color w:val="000000"/>
          <w:sz w:val="24"/>
          <w:szCs w:val="24"/>
        </w:rPr>
        <w:t>BurnedArea_YYYY_90BP_SE</w:t>
      </w:r>
      <w:r>
        <w:rPr>
          <w:rFonts w:ascii="Times New Roman" w:eastAsia="Times New Roman" w:hAnsi="Times New Roman" w:cs="Times New Roman"/>
          <w:color w:val="000000"/>
          <w:sz w:val="24"/>
          <w:szCs w:val="24"/>
        </w:rPr>
        <w:t xml:space="preserve"> </w:t>
      </w:r>
    </w:p>
    <w:p w:rsidR="00F858FE" w:rsidRPr="00F858FE" w:rsidRDefault="00F858FE" w:rsidP="00C3471E">
      <w:pPr>
        <w:widowControl w:val="0"/>
        <w:pBdr>
          <w:top w:val="nil"/>
          <w:left w:val="nil"/>
          <w:bottom w:val="nil"/>
          <w:right w:val="nil"/>
          <w:between w:val="nil"/>
        </w:pBdr>
        <w:spacing w:line="404" w:lineRule="auto"/>
        <w:ind w:right="76" w:firstLine="45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Raster Value Definitions:</w:t>
      </w:r>
    </w:p>
    <w:p w:rsidR="004A1428" w:rsidRDefault="00923E8C" w:rsidP="004A1428">
      <w:pPr>
        <w:widowControl w:val="0"/>
        <w:pBdr>
          <w:top w:val="nil"/>
          <w:left w:val="nil"/>
          <w:bottom w:val="nil"/>
          <w:right w:val="nil"/>
          <w:between w:val="nil"/>
        </w:pBdr>
        <w:spacing w:line="404" w:lineRule="auto"/>
        <w:ind w:left="728"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No fires detected this year.</w:t>
      </w:r>
    </w:p>
    <w:p w:rsidR="00923E8C" w:rsidRDefault="00923E8C" w:rsidP="004A1428">
      <w:pPr>
        <w:widowControl w:val="0"/>
        <w:pBdr>
          <w:top w:val="nil"/>
          <w:left w:val="nil"/>
          <w:bottom w:val="nil"/>
          <w:right w:val="nil"/>
          <w:between w:val="nil"/>
        </w:pBdr>
        <w:spacing w:line="404" w:lineRule="auto"/>
        <w:ind w:left="728"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At least 1 fire detected this year</w:t>
      </w:r>
    </w:p>
    <w:p w:rsidR="00923E8C" w:rsidRDefault="00923E8C" w:rsidP="004A1428">
      <w:pPr>
        <w:widowControl w:val="0"/>
        <w:pBdr>
          <w:top w:val="nil"/>
          <w:left w:val="nil"/>
          <w:bottom w:val="nil"/>
          <w:right w:val="nil"/>
          <w:between w:val="nil"/>
        </w:pBdr>
        <w:spacing w:line="404" w:lineRule="auto"/>
        <w:ind w:left="728"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248 and 249 = Extreme values, suspicious data</w:t>
      </w:r>
    </w:p>
    <w:p w:rsidR="005D72E4" w:rsidRDefault="00923E8C"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 = Water</w:t>
      </w:r>
    </w:p>
    <w:p w:rsidR="0077693E" w:rsidRDefault="0077693E"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5D72E4" w:rsidRDefault="005D72E4"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 = Snow and ice</w:t>
      </w:r>
    </w:p>
    <w:p w:rsidR="005D72E4" w:rsidRDefault="005D72E4"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5D72E4" w:rsidRDefault="005D72E4"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 = Clouds</w:t>
      </w:r>
    </w:p>
    <w:p w:rsidR="005D72E4" w:rsidRDefault="005D72E4"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5D72E4" w:rsidRDefault="005D72E4"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 = Cloud shadows</w:t>
      </w:r>
    </w:p>
    <w:p w:rsidR="005D72E4" w:rsidRDefault="005D72E4"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5D72E4" w:rsidRDefault="005D72E4"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 = No data / fill</w:t>
      </w:r>
    </w:p>
    <w:p w:rsidR="00642710" w:rsidRDefault="00642710"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642710" w:rsidRDefault="00642710" w:rsidP="00642710">
      <w:pPr>
        <w:widowControl w:val="0"/>
        <w:numPr>
          <w:ilvl w:val="0"/>
          <w:numId w:val="3"/>
        </w:numPr>
        <w:pBdr>
          <w:top w:val="nil"/>
          <w:left w:val="nil"/>
          <w:bottom w:val="nil"/>
          <w:right w:val="nil"/>
          <w:between w:val="nil"/>
        </w:pBdr>
        <w:spacing w:line="240" w:lineRule="auto"/>
        <w:ind w:right="7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FireHistoryMetrics</w:t>
      </w:r>
      <w:r w:rsidRPr="005067A5">
        <w:rPr>
          <w:rFonts w:ascii="Times New Roman" w:eastAsia="Times New Roman" w:hAnsi="Times New Roman" w:cs="Times New Roman"/>
          <w:b/>
          <w:color w:val="000000"/>
          <w:sz w:val="24"/>
          <w:szCs w:val="24"/>
        </w:rPr>
        <w:t>.gdb</w:t>
      </w:r>
      <w:proofErr w:type="spellEnd"/>
      <w:r>
        <w:rPr>
          <w:rFonts w:ascii="Times New Roman" w:eastAsia="Times New Roman" w:hAnsi="Times New Roman" w:cs="Times New Roman"/>
          <w:color w:val="000000"/>
          <w:sz w:val="24"/>
          <w:szCs w:val="24"/>
        </w:rPr>
        <w:t xml:space="preserve"> – Rasters sho</w:t>
      </w:r>
      <w:r w:rsidR="00362385">
        <w:rPr>
          <w:rFonts w:ascii="Times New Roman" w:eastAsia="Times New Roman" w:hAnsi="Times New Roman" w:cs="Times New Roman"/>
          <w:color w:val="000000"/>
          <w:sz w:val="24"/>
          <w:szCs w:val="24"/>
        </w:rPr>
        <w:t xml:space="preserve">wing fire history </w:t>
      </w:r>
      <w:r w:rsidR="00362385" w:rsidRPr="005F641E">
        <w:rPr>
          <w:rFonts w:ascii="Times New Roman" w:eastAsia="Times New Roman" w:hAnsi="Times New Roman" w:cs="Times New Roman"/>
          <w:color w:val="000000"/>
          <w:sz w:val="24"/>
          <w:szCs w:val="24"/>
        </w:rPr>
        <w:t>metrics (</w:t>
      </w:r>
      <w:proofErr w:type="spellStart"/>
      <w:r w:rsidR="00362385" w:rsidRPr="005F641E">
        <w:rPr>
          <w:rFonts w:ascii="Times New Roman" w:eastAsia="Times New Roman" w:hAnsi="Times New Roman" w:cs="Times New Roman"/>
          <w:color w:val="000000"/>
          <w:sz w:val="24"/>
          <w:szCs w:val="24"/>
        </w:rPr>
        <w:t>Teske</w:t>
      </w:r>
      <w:proofErr w:type="spellEnd"/>
      <w:r w:rsidR="00362385" w:rsidRPr="005F641E">
        <w:rPr>
          <w:rFonts w:ascii="Times New Roman" w:eastAsia="Times New Roman" w:hAnsi="Times New Roman" w:cs="Times New Roman"/>
          <w:color w:val="000000"/>
          <w:sz w:val="24"/>
          <w:szCs w:val="24"/>
        </w:rPr>
        <w:t xml:space="preserve"> et al. </w:t>
      </w:r>
      <w:r w:rsidR="005F641E" w:rsidRPr="005F641E">
        <w:rPr>
          <w:rFonts w:ascii="Times New Roman" w:eastAsia="Times New Roman" w:hAnsi="Times New Roman" w:cs="Times New Roman"/>
          <w:color w:val="000000"/>
          <w:sz w:val="24"/>
          <w:szCs w:val="24"/>
        </w:rPr>
        <w:t>2021)</w:t>
      </w:r>
      <w:r w:rsidR="00362385" w:rsidRPr="005F641E">
        <w:rPr>
          <w:rFonts w:ascii="Times New Roman" w:eastAsia="Times New Roman" w:hAnsi="Times New Roman" w:cs="Times New Roman"/>
          <w:color w:val="000000"/>
          <w:sz w:val="24"/>
          <w:szCs w:val="24"/>
        </w:rPr>
        <w:t xml:space="preserve"> </w:t>
      </w:r>
      <w:r w:rsidR="00F87401" w:rsidRPr="00F87401">
        <w:rPr>
          <w:rFonts w:ascii="Times New Roman" w:eastAsia="Times New Roman" w:hAnsi="Times New Roman" w:cs="Times New Roman"/>
          <w:color w:val="000000"/>
          <w:sz w:val="24"/>
          <w:szCs w:val="24"/>
        </w:rPr>
        <w:t>f</w:t>
      </w:r>
      <w:r w:rsidR="00F87401">
        <w:rPr>
          <w:rFonts w:ascii="Times New Roman" w:eastAsia="Times New Roman" w:hAnsi="Times New Roman" w:cs="Times New Roman"/>
          <w:color w:val="000000"/>
          <w:sz w:val="24"/>
          <w:szCs w:val="24"/>
        </w:rPr>
        <w:t>rom 1994 through 2023.</w:t>
      </w:r>
    </w:p>
    <w:p w:rsidR="00F87401" w:rsidRDefault="00F87401"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642710" w:rsidRDefault="00A35AD5"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SE_FRQ_94to23</w:t>
      </w:r>
      <w:r w:rsidR="00F87401">
        <w:rPr>
          <w:rFonts w:ascii="Times New Roman" w:eastAsia="Times New Roman" w:hAnsi="Times New Roman" w:cs="Times New Roman"/>
          <w:color w:val="000000"/>
          <w:sz w:val="24"/>
          <w:szCs w:val="24"/>
        </w:rPr>
        <w:t xml:space="preserve"> </w:t>
      </w:r>
      <w:r w:rsidR="00C32FCF">
        <w:rPr>
          <w:rFonts w:ascii="Times New Roman" w:eastAsia="Times New Roman" w:hAnsi="Times New Roman" w:cs="Times New Roman"/>
          <w:color w:val="000000"/>
          <w:sz w:val="24"/>
          <w:szCs w:val="24"/>
        </w:rPr>
        <w:t>–</w:t>
      </w:r>
      <w:r w:rsidR="00F87401">
        <w:rPr>
          <w:rFonts w:ascii="Times New Roman" w:eastAsia="Times New Roman" w:hAnsi="Times New Roman" w:cs="Times New Roman"/>
          <w:color w:val="000000"/>
          <w:sz w:val="24"/>
          <w:szCs w:val="24"/>
        </w:rPr>
        <w:t xml:space="preserve"> </w:t>
      </w:r>
      <w:r w:rsidR="00C32FCF">
        <w:rPr>
          <w:rFonts w:ascii="Times New Roman" w:eastAsia="Times New Roman" w:hAnsi="Times New Roman" w:cs="Times New Roman"/>
          <w:color w:val="000000"/>
          <w:sz w:val="24"/>
          <w:szCs w:val="24"/>
        </w:rPr>
        <w:t xml:space="preserve">raster indicating </w:t>
      </w:r>
      <w:bookmarkStart w:id="1" w:name="_Hlk168399353"/>
      <w:r w:rsidR="00222383">
        <w:rPr>
          <w:rFonts w:ascii="Times New Roman" w:eastAsia="Times New Roman" w:hAnsi="Times New Roman" w:cs="Times New Roman"/>
          <w:color w:val="000000"/>
          <w:sz w:val="24"/>
          <w:szCs w:val="24"/>
        </w:rPr>
        <w:t xml:space="preserve">Fire Frequency (FRQ), or </w:t>
      </w:r>
      <w:r w:rsidR="00C32FCF">
        <w:rPr>
          <w:rFonts w:ascii="Times New Roman" w:eastAsia="Times New Roman" w:hAnsi="Times New Roman" w:cs="Times New Roman"/>
          <w:color w:val="000000"/>
          <w:sz w:val="24"/>
          <w:szCs w:val="24"/>
        </w:rPr>
        <w:t>the number of years that a burn was detected in each pixel. Ranges from 1 to 30.</w:t>
      </w:r>
    </w:p>
    <w:p w:rsidR="00C32FCF" w:rsidRDefault="00C32FCF"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bookmarkEnd w:id="1"/>
    <w:p w:rsidR="00C32FCF" w:rsidRDefault="00C32FCF"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SE_LFFI_94to</w:t>
      </w:r>
      <w:r w:rsidR="00F97CB6">
        <w:rPr>
          <w:rFonts w:ascii="Times New Roman" w:eastAsia="Times New Roman" w:hAnsi="Times New Roman" w:cs="Times New Roman"/>
          <w:color w:val="000000"/>
          <w:sz w:val="24"/>
          <w:szCs w:val="24"/>
        </w:rPr>
        <w:t xml:space="preserve">23 </w:t>
      </w:r>
      <w:proofErr w:type="gramStart"/>
      <w:r w:rsidR="00F97CB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2238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raster</w:t>
      </w:r>
      <w:proofErr w:type="gramEnd"/>
      <w:r>
        <w:rPr>
          <w:rFonts w:ascii="Times New Roman" w:eastAsia="Times New Roman" w:hAnsi="Times New Roman" w:cs="Times New Roman"/>
          <w:color w:val="000000"/>
          <w:sz w:val="24"/>
          <w:szCs w:val="24"/>
        </w:rPr>
        <w:t xml:space="preserve"> indicating </w:t>
      </w:r>
      <w:r w:rsidR="00222383">
        <w:rPr>
          <w:rFonts w:ascii="Times New Roman" w:eastAsia="Times New Roman" w:hAnsi="Times New Roman" w:cs="Times New Roman"/>
          <w:color w:val="000000"/>
          <w:sz w:val="24"/>
          <w:szCs w:val="24"/>
        </w:rPr>
        <w:t xml:space="preserve">the Longest Fire Free Interval (LFFI), or  </w:t>
      </w:r>
      <w:r>
        <w:rPr>
          <w:rFonts w:ascii="Times New Roman" w:eastAsia="Times New Roman" w:hAnsi="Times New Roman" w:cs="Times New Roman"/>
          <w:color w:val="000000"/>
          <w:sz w:val="24"/>
          <w:szCs w:val="24"/>
        </w:rPr>
        <w:t xml:space="preserve">the </w:t>
      </w:r>
      <w:r w:rsidR="00222383">
        <w:rPr>
          <w:rFonts w:ascii="Times New Roman" w:eastAsia="Times New Roman" w:hAnsi="Times New Roman" w:cs="Times New Roman"/>
          <w:color w:val="000000"/>
          <w:sz w:val="24"/>
          <w:szCs w:val="24"/>
        </w:rPr>
        <w:t>greatest</w:t>
      </w:r>
      <w:r>
        <w:rPr>
          <w:rFonts w:ascii="Times New Roman" w:eastAsia="Times New Roman" w:hAnsi="Times New Roman" w:cs="Times New Roman"/>
          <w:color w:val="000000"/>
          <w:sz w:val="24"/>
          <w:szCs w:val="24"/>
        </w:rPr>
        <w:t xml:space="preserve"> number of </w:t>
      </w:r>
      <w:r w:rsidR="00222383">
        <w:rPr>
          <w:rFonts w:ascii="Times New Roman" w:eastAsia="Times New Roman" w:hAnsi="Times New Roman" w:cs="Times New Roman"/>
          <w:color w:val="000000"/>
          <w:sz w:val="24"/>
          <w:szCs w:val="24"/>
        </w:rPr>
        <w:t xml:space="preserve">consecutive </w:t>
      </w:r>
      <w:r>
        <w:rPr>
          <w:rFonts w:ascii="Times New Roman" w:eastAsia="Times New Roman" w:hAnsi="Times New Roman" w:cs="Times New Roman"/>
          <w:color w:val="000000"/>
          <w:sz w:val="24"/>
          <w:szCs w:val="24"/>
        </w:rPr>
        <w:t>years in which no burns where detected between 1994 and 2023. This raster does not account for any years prior to 1994.  Ranges from 1 to 29.</w:t>
      </w:r>
    </w:p>
    <w:p w:rsidR="00222383" w:rsidRDefault="00222383"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222383" w:rsidRDefault="00222383"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SE_TSPF_94to23 – raster indicating the Time Since Previous Fire (TSPF), or the number of years between 2023 and the year of the last detected fire in the pixel</w:t>
      </w:r>
      <w:r w:rsidRPr="00F858FE">
        <w:rPr>
          <w:rFonts w:ascii="Times New Roman" w:eastAsia="Times New Roman" w:hAnsi="Times New Roman" w:cs="Times New Roman"/>
          <w:color w:val="000000"/>
          <w:sz w:val="24"/>
          <w:szCs w:val="24"/>
        </w:rPr>
        <w:t>. For example, if a given pixel burned in 2023, the TSPF would be 0 years. Similarly, if a pixel last burned in 2020, the TSPF would be 3 years.</w:t>
      </w:r>
      <w:r>
        <w:rPr>
          <w:rFonts w:ascii="Times New Roman" w:eastAsia="Times New Roman" w:hAnsi="Times New Roman" w:cs="Times New Roman"/>
          <w:color w:val="000000"/>
          <w:sz w:val="24"/>
          <w:szCs w:val="24"/>
        </w:rPr>
        <w:t xml:space="preserve"> Ranges from 0 to 29.</w:t>
      </w:r>
    </w:p>
    <w:p w:rsidR="00222383" w:rsidRDefault="00222383"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222383" w:rsidRDefault="00222383"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SE_YLB_94to23 – raster indicating the Year Last Burned (</w:t>
      </w:r>
      <w:r w:rsidR="00F97CB6">
        <w:rPr>
          <w:rFonts w:ascii="Times New Roman" w:eastAsia="Times New Roman" w:hAnsi="Times New Roman" w:cs="Times New Roman"/>
          <w:color w:val="000000"/>
          <w:sz w:val="24"/>
          <w:szCs w:val="24"/>
        </w:rPr>
        <w:t>YLB)</w:t>
      </w:r>
      <w:r>
        <w:rPr>
          <w:rFonts w:ascii="Times New Roman" w:eastAsia="Times New Roman" w:hAnsi="Times New Roman" w:cs="Times New Roman"/>
          <w:color w:val="000000"/>
          <w:sz w:val="24"/>
          <w:szCs w:val="24"/>
        </w:rPr>
        <w:t>, or the year value that the last burn was detected in the pixel. Ranges from 1994 to 2023.</w:t>
      </w:r>
    </w:p>
    <w:p w:rsidR="006311EA" w:rsidRDefault="006311EA"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6311EA" w:rsidRDefault="006311EA"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SE_UniqueFireHistories_94to23 – Polygon layer </w:t>
      </w:r>
      <w:r w:rsidRPr="00F858FE">
        <w:rPr>
          <w:rFonts w:ascii="Times New Roman" w:eastAsia="Times New Roman" w:hAnsi="Times New Roman" w:cs="Times New Roman"/>
          <w:color w:val="000000"/>
          <w:sz w:val="24"/>
          <w:szCs w:val="24"/>
        </w:rPr>
        <w:t>represent</w:t>
      </w:r>
      <w:r>
        <w:rPr>
          <w:rFonts w:ascii="Times New Roman" w:eastAsia="Times New Roman" w:hAnsi="Times New Roman" w:cs="Times New Roman"/>
          <w:color w:val="000000"/>
          <w:sz w:val="24"/>
          <w:szCs w:val="24"/>
        </w:rPr>
        <w:t xml:space="preserve">ing </w:t>
      </w:r>
      <w:r w:rsidR="00F97CB6">
        <w:rPr>
          <w:rFonts w:ascii="Times New Roman" w:eastAsia="Times New Roman" w:hAnsi="Times New Roman" w:cs="Times New Roman"/>
          <w:color w:val="000000"/>
          <w:sz w:val="24"/>
          <w:szCs w:val="24"/>
        </w:rPr>
        <w:t>areas</w:t>
      </w:r>
      <w:r>
        <w:rPr>
          <w:rFonts w:ascii="Times New Roman" w:eastAsia="Times New Roman" w:hAnsi="Times New Roman" w:cs="Times New Roman"/>
          <w:color w:val="000000"/>
          <w:sz w:val="24"/>
          <w:szCs w:val="24"/>
        </w:rPr>
        <w:t xml:space="preserve"> with shared fire histories</w:t>
      </w:r>
      <w:r w:rsidRPr="00F858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(i.e. contiguous pixels with the same pattern of burned/unburned </w:t>
      </w:r>
      <w:r w:rsidR="00C22894">
        <w:rPr>
          <w:rFonts w:ascii="Times New Roman" w:eastAsia="Times New Roman" w:hAnsi="Times New Roman" w:cs="Times New Roman"/>
          <w:color w:val="000000"/>
          <w:sz w:val="24"/>
          <w:szCs w:val="24"/>
        </w:rPr>
        <w:t>years</w:t>
      </w:r>
      <w:r>
        <w:rPr>
          <w:rFonts w:ascii="Times New Roman" w:eastAsia="Times New Roman" w:hAnsi="Times New Roman" w:cs="Times New Roman"/>
          <w:color w:val="000000"/>
          <w:sz w:val="24"/>
          <w:szCs w:val="24"/>
        </w:rPr>
        <w:t xml:space="preserve">) </w:t>
      </w:r>
      <w:r w:rsidRPr="00F858FE">
        <w:rPr>
          <w:rFonts w:ascii="Times New Roman" w:eastAsia="Times New Roman" w:hAnsi="Times New Roman" w:cs="Times New Roman"/>
          <w:color w:val="000000"/>
          <w:sz w:val="24"/>
          <w:szCs w:val="24"/>
        </w:rPr>
        <w:t>throughout the time series. Each polygon in this layer is attributed with the years fire was detected an</w:t>
      </w:r>
      <w:r>
        <w:rPr>
          <w:rFonts w:ascii="Times New Roman" w:eastAsia="Times New Roman" w:hAnsi="Times New Roman" w:cs="Times New Roman"/>
          <w:color w:val="000000"/>
          <w:sz w:val="24"/>
          <w:szCs w:val="24"/>
        </w:rPr>
        <w:t>d FHMs. This layer is useful for calculating custom FHMs over user</w:t>
      </w:r>
      <w:r w:rsidR="00C2289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defined time intervals.</w:t>
      </w:r>
    </w:p>
    <w:p w:rsidR="00222383" w:rsidRDefault="00222383"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6311EA" w:rsidRDefault="00222383" w:rsidP="006311EA">
      <w:pPr>
        <w:widowControl w:val="0"/>
        <w:pBdr>
          <w:top w:val="nil"/>
          <w:left w:val="nil"/>
          <w:bottom w:val="nil"/>
          <w:right w:val="nil"/>
          <w:between w:val="nil"/>
        </w:pBdr>
        <w:tabs>
          <w:tab w:val="left" w:pos="1080"/>
        </w:tabs>
        <w:spacing w:line="240" w:lineRule="auto"/>
        <w:ind w:left="720" w:right="72"/>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006311EA">
        <w:rPr>
          <w:rFonts w:ascii="Times New Roman" w:eastAsia="Times New Roman" w:hAnsi="Times New Roman" w:cs="Times New Roman"/>
          <w:color w:val="000000"/>
          <w:sz w:val="24"/>
          <w:szCs w:val="24"/>
        </w:rPr>
        <w:tab/>
      </w:r>
      <w:r w:rsidR="006311EA">
        <w:rPr>
          <w:rFonts w:ascii="Times New Roman" w:eastAsia="Times New Roman" w:hAnsi="Times New Roman" w:cs="Times New Roman"/>
          <w:b/>
          <w:color w:val="000000"/>
          <w:sz w:val="24"/>
          <w:szCs w:val="24"/>
        </w:rPr>
        <w:t>Attribute Definitions:</w:t>
      </w:r>
    </w:p>
    <w:p w:rsidR="006311EA" w:rsidRDefault="006311EA" w:rsidP="006311EA">
      <w:pPr>
        <w:widowControl w:val="0"/>
        <w:pBdr>
          <w:top w:val="nil"/>
          <w:left w:val="nil"/>
          <w:bottom w:val="nil"/>
          <w:right w:val="nil"/>
          <w:between w:val="nil"/>
        </w:pBdr>
        <w:tabs>
          <w:tab w:val="left" w:pos="1080"/>
        </w:tabs>
        <w:spacing w:line="240" w:lineRule="auto"/>
        <w:ind w:left="720" w:right="7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rsidR="006311EA" w:rsidRDefault="006311EA" w:rsidP="006311EA">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BYYYY (e.g. B1994, B1995…) – binary field indicating if a burn was detected in the referenced year where 1 means a burn was detected and a null value indicates no burn was detected.</w:t>
      </w:r>
    </w:p>
    <w:p w:rsidR="006311EA" w:rsidRDefault="006311EA" w:rsidP="006311EA">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u w:val="single"/>
        </w:rPr>
      </w:pPr>
    </w:p>
    <w:p w:rsidR="006311EA" w:rsidRDefault="006311EA" w:rsidP="006311EA">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00E45C25">
        <w:rPr>
          <w:rFonts w:ascii="Times New Roman" w:eastAsia="Times New Roman" w:hAnsi="Times New Roman" w:cs="Times New Roman"/>
          <w:color w:val="000000"/>
          <w:sz w:val="24"/>
          <w:szCs w:val="24"/>
        </w:rPr>
        <w:t>YEAR</w:t>
      </w:r>
      <w:r>
        <w:rPr>
          <w:rFonts w:ascii="Times New Roman" w:eastAsia="Times New Roman" w:hAnsi="Times New Roman" w:cs="Times New Roman"/>
          <w:color w:val="000000"/>
          <w:sz w:val="24"/>
          <w:szCs w:val="24"/>
        </w:rPr>
        <w:t>YYYY (e.g. FY</w:t>
      </w:r>
      <w:r w:rsidR="00E45C25">
        <w:rPr>
          <w:rFonts w:ascii="Times New Roman" w:eastAsia="Times New Roman" w:hAnsi="Times New Roman" w:cs="Times New Roman"/>
          <w:color w:val="000000"/>
          <w:sz w:val="24"/>
          <w:szCs w:val="24"/>
        </w:rPr>
        <w:t>EAR1995, FYEAR1996…) – field</w:t>
      </w:r>
      <w:r w:rsidR="001719CF">
        <w:rPr>
          <w:rFonts w:ascii="Times New Roman" w:eastAsia="Times New Roman" w:hAnsi="Times New Roman" w:cs="Times New Roman"/>
          <w:color w:val="000000"/>
          <w:sz w:val="24"/>
          <w:szCs w:val="24"/>
        </w:rPr>
        <w:t>s</w:t>
      </w:r>
      <w:r w:rsidR="00E45C25">
        <w:rPr>
          <w:rFonts w:ascii="Times New Roman" w:eastAsia="Times New Roman" w:hAnsi="Times New Roman" w:cs="Times New Roman"/>
          <w:color w:val="000000"/>
          <w:sz w:val="24"/>
          <w:szCs w:val="24"/>
        </w:rPr>
        <w:t xml:space="preserve"> providing the year value for all years that a burn was detected.</w:t>
      </w:r>
      <w:r w:rsidR="001719CF">
        <w:rPr>
          <w:rFonts w:ascii="Times New Roman" w:eastAsia="Times New Roman" w:hAnsi="Times New Roman" w:cs="Times New Roman"/>
          <w:color w:val="000000"/>
          <w:sz w:val="24"/>
          <w:szCs w:val="24"/>
        </w:rPr>
        <w:t xml:space="preserve"> </w:t>
      </w:r>
    </w:p>
    <w:p w:rsidR="00E45C25" w:rsidRDefault="00E45C25" w:rsidP="006311EA">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rPr>
      </w:pPr>
    </w:p>
    <w:p w:rsidR="00E45C25" w:rsidRDefault="00E45C25" w:rsidP="00E45C25">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FRQ – </w:t>
      </w:r>
      <w:r w:rsidRPr="00E45C25">
        <w:rPr>
          <w:rFonts w:ascii="Times New Roman" w:eastAsia="Times New Roman" w:hAnsi="Times New Roman" w:cs="Times New Roman"/>
          <w:color w:val="000000"/>
          <w:sz w:val="24"/>
          <w:szCs w:val="24"/>
        </w:rPr>
        <w:t xml:space="preserve">Fire Frequency, or the number of years that a burn was detected </w:t>
      </w:r>
      <w:r>
        <w:rPr>
          <w:rFonts w:ascii="Times New Roman" w:eastAsia="Times New Roman" w:hAnsi="Times New Roman" w:cs="Times New Roman"/>
          <w:color w:val="000000"/>
          <w:sz w:val="24"/>
          <w:szCs w:val="24"/>
        </w:rPr>
        <w:t>the polygon</w:t>
      </w:r>
      <w:r w:rsidRPr="00E45C25">
        <w:rPr>
          <w:rFonts w:ascii="Times New Roman" w:eastAsia="Times New Roman" w:hAnsi="Times New Roman" w:cs="Times New Roman"/>
          <w:color w:val="000000"/>
          <w:sz w:val="24"/>
          <w:szCs w:val="24"/>
        </w:rPr>
        <w:t>. Ranges from 1 to 30.</w:t>
      </w:r>
      <w:r>
        <w:rPr>
          <w:rFonts w:ascii="Times New Roman" w:eastAsia="Times New Roman" w:hAnsi="Times New Roman" w:cs="Times New Roman"/>
          <w:color w:val="000000"/>
          <w:sz w:val="24"/>
          <w:szCs w:val="24"/>
        </w:rPr>
        <w:t xml:space="preserve"> Calculated as the sum of all BYYYY fields. The polygon </w:t>
      </w:r>
      <w:r>
        <w:rPr>
          <w:rFonts w:ascii="Times New Roman" w:eastAsia="Times New Roman" w:hAnsi="Times New Roman" w:cs="Times New Roman"/>
          <w:color w:val="000000"/>
          <w:sz w:val="24"/>
          <w:szCs w:val="24"/>
        </w:rPr>
        <w:lastRenderedPageBreak/>
        <w:t xml:space="preserve">attribute version of </w:t>
      </w:r>
      <w:r>
        <w:rPr>
          <w:rFonts w:ascii="Times New Roman" w:eastAsia="Times New Roman" w:hAnsi="Times New Roman" w:cs="Times New Roman"/>
          <w:color w:val="000000"/>
          <w:sz w:val="24"/>
          <w:szCs w:val="24"/>
        </w:rPr>
        <w:t>SE_FRQ_94to23</w:t>
      </w:r>
      <w:r>
        <w:rPr>
          <w:rFonts w:ascii="Times New Roman" w:eastAsia="Times New Roman" w:hAnsi="Times New Roman" w:cs="Times New Roman"/>
          <w:color w:val="000000"/>
          <w:sz w:val="24"/>
          <w:szCs w:val="24"/>
        </w:rPr>
        <w:t>.</w:t>
      </w:r>
    </w:p>
    <w:p w:rsidR="00E45C25" w:rsidRDefault="00E45C25" w:rsidP="00E45C25">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rPr>
      </w:pPr>
    </w:p>
    <w:p w:rsidR="00E45C25" w:rsidRDefault="00E45C25" w:rsidP="00E45C25">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LFFI - </w:t>
      </w:r>
      <w:r>
        <w:rPr>
          <w:rFonts w:ascii="Times New Roman" w:eastAsia="Times New Roman" w:hAnsi="Times New Roman" w:cs="Times New Roman"/>
          <w:color w:val="000000"/>
          <w:sz w:val="24"/>
          <w:szCs w:val="24"/>
        </w:rPr>
        <w:t>Longest Fire Free Interval, or the greatest number of consecutive years in which no burns where detected between 1994 and 2023. This raster does not account for any years prior to 1994.  Ranges from 1 to 29.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polygon attribute version of SE_</w:t>
      </w:r>
      <w:r>
        <w:rPr>
          <w:rFonts w:ascii="Times New Roman" w:eastAsia="Times New Roman" w:hAnsi="Times New Roman" w:cs="Times New Roman"/>
          <w:color w:val="000000"/>
          <w:sz w:val="24"/>
          <w:szCs w:val="24"/>
        </w:rPr>
        <w:t>LFFI</w:t>
      </w:r>
      <w:r>
        <w:rPr>
          <w:rFonts w:ascii="Times New Roman" w:eastAsia="Times New Roman" w:hAnsi="Times New Roman" w:cs="Times New Roman"/>
          <w:color w:val="000000"/>
          <w:sz w:val="24"/>
          <w:szCs w:val="24"/>
        </w:rPr>
        <w:t>_94to23.</w:t>
      </w:r>
    </w:p>
    <w:p w:rsidR="00F97CB6" w:rsidRDefault="00F97CB6" w:rsidP="00E45C25">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rPr>
      </w:pPr>
    </w:p>
    <w:p w:rsidR="00F97CB6" w:rsidRDefault="00F97CB6" w:rsidP="00F97CB6">
      <w:pPr>
        <w:widowControl w:val="0"/>
        <w:pBdr>
          <w:top w:val="nil"/>
          <w:left w:val="nil"/>
          <w:bottom w:val="nil"/>
          <w:right w:val="nil"/>
          <w:between w:val="nil"/>
        </w:pBdr>
        <w:spacing w:line="240" w:lineRule="auto"/>
        <w:ind w:left="108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YLB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Year Last Burned, or the year value that the last burn was detected in the </w:t>
      </w:r>
      <w:r>
        <w:rPr>
          <w:rFonts w:ascii="Times New Roman" w:eastAsia="Times New Roman" w:hAnsi="Times New Roman" w:cs="Times New Roman"/>
          <w:color w:val="000000"/>
          <w:sz w:val="24"/>
          <w:szCs w:val="24"/>
        </w:rPr>
        <w:t>polygon calculated as the maximum of</w:t>
      </w:r>
      <w:r w:rsidR="0039470D">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color w:val="000000"/>
          <w:sz w:val="24"/>
          <w:szCs w:val="24"/>
        </w:rPr>
        <w:t xml:space="preserve"> FYEARYYYY fields</w:t>
      </w:r>
      <w:r>
        <w:rPr>
          <w:rFonts w:ascii="Times New Roman" w:eastAsia="Times New Roman" w:hAnsi="Times New Roman" w:cs="Times New Roman"/>
          <w:color w:val="000000"/>
          <w:sz w:val="24"/>
          <w:szCs w:val="24"/>
        </w:rPr>
        <w:t>. Ranges from 1994 to 2023.</w:t>
      </w:r>
      <w:r>
        <w:rPr>
          <w:rFonts w:ascii="Times New Roman" w:eastAsia="Times New Roman" w:hAnsi="Times New Roman" w:cs="Times New Roman"/>
          <w:color w:val="000000"/>
          <w:sz w:val="24"/>
          <w:szCs w:val="24"/>
        </w:rPr>
        <w:t xml:space="preserve"> The polygon attribute equivalent of </w:t>
      </w:r>
      <w:r>
        <w:rPr>
          <w:rFonts w:ascii="Times New Roman" w:eastAsia="Times New Roman" w:hAnsi="Times New Roman" w:cs="Times New Roman"/>
          <w:color w:val="000000"/>
          <w:sz w:val="24"/>
          <w:szCs w:val="24"/>
        </w:rPr>
        <w:t>SE_YLB_94to23</w:t>
      </w:r>
      <w:r>
        <w:rPr>
          <w:rFonts w:ascii="Times New Roman" w:eastAsia="Times New Roman" w:hAnsi="Times New Roman" w:cs="Times New Roman"/>
          <w:color w:val="000000"/>
          <w:sz w:val="24"/>
          <w:szCs w:val="24"/>
        </w:rPr>
        <w:t>.</w:t>
      </w:r>
    </w:p>
    <w:p w:rsidR="00F97CB6" w:rsidRPr="00E45C25" w:rsidRDefault="00F97CB6" w:rsidP="00E45C25">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rPr>
      </w:pPr>
    </w:p>
    <w:p w:rsidR="00E45C25" w:rsidRPr="006311EA" w:rsidRDefault="0039470D" w:rsidP="006311EA">
      <w:pPr>
        <w:widowControl w:val="0"/>
        <w:pBdr>
          <w:top w:val="nil"/>
          <w:left w:val="nil"/>
          <w:bottom w:val="nil"/>
          <w:right w:val="nil"/>
          <w:between w:val="nil"/>
        </w:pBdr>
        <w:tabs>
          <w:tab w:val="left" w:pos="1080"/>
        </w:tabs>
        <w:spacing w:line="240" w:lineRule="auto"/>
        <w:ind w:left="1080"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TSPF – Time Since Previous Fire, or the</w:t>
      </w:r>
      <w:r>
        <w:rPr>
          <w:rFonts w:ascii="Times New Roman" w:eastAsia="Times New Roman" w:hAnsi="Times New Roman" w:cs="Times New Roman"/>
          <w:color w:val="000000"/>
          <w:sz w:val="24"/>
          <w:szCs w:val="24"/>
        </w:rPr>
        <w:t xml:space="preserve"> number of years between 2023 and the year of the last detected fire in the pixel</w:t>
      </w:r>
      <w:r>
        <w:rPr>
          <w:rFonts w:ascii="Times New Roman" w:eastAsia="Times New Roman" w:hAnsi="Times New Roman" w:cs="Times New Roman"/>
          <w:color w:val="000000"/>
          <w:sz w:val="24"/>
          <w:szCs w:val="24"/>
        </w:rPr>
        <w:t xml:space="preserve"> calculated as 2023 </w:t>
      </w:r>
      <w:r w:rsidR="001719C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YLB. The polygon attribute equivalent of </w:t>
      </w:r>
      <w:r>
        <w:rPr>
          <w:rFonts w:ascii="Times New Roman" w:eastAsia="Times New Roman" w:hAnsi="Times New Roman" w:cs="Times New Roman"/>
          <w:color w:val="000000"/>
          <w:sz w:val="24"/>
          <w:szCs w:val="24"/>
        </w:rPr>
        <w:t>SE_</w:t>
      </w:r>
      <w:r>
        <w:rPr>
          <w:rFonts w:ascii="Times New Roman" w:eastAsia="Times New Roman" w:hAnsi="Times New Roman" w:cs="Times New Roman"/>
          <w:color w:val="000000"/>
          <w:sz w:val="24"/>
          <w:szCs w:val="24"/>
        </w:rPr>
        <w:t>TSPF</w:t>
      </w:r>
      <w:r>
        <w:rPr>
          <w:rFonts w:ascii="Times New Roman" w:eastAsia="Times New Roman" w:hAnsi="Times New Roman" w:cs="Times New Roman"/>
          <w:color w:val="000000"/>
          <w:sz w:val="24"/>
          <w:szCs w:val="24"/>
        </w:rPr>
        <w:t>_94to23.</w:t>
      </w:r>
    </w:p>
    <w:p w:rsidR="00C32FCF" w:rsidRDefault="00C32FCF" w:rsidP="00642710">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493752" w:rsidRDefault="00493752" w:rsidP="00493752">
      <w:pPr>
        <w:widowControl w:val="0"/>
        <w:pBdr>
          <w:top w:val="nil"/>
          <w:left w:val="nil"/>
          <w:bottom w:val="nil"/>
          <w:right w:val="nil"/>
          <w:between w:val="nil"/>
        </w:pBdr>
        <w:spacing w:line="240" w:lineRule="auto"/>
        <w:ind w:left="734" w:right="72"/>
        <w:rPr>
          <w:rFonts w:ascii="Times New Roman" w:eastAsia="Times New Roman" w:hAnsi="Times New Roman" w:cs="Times New Roman"/>
          <w:color w:val="000000"/>
          <w:sz w:val="24"/>
          <w:szCs w:val="24"/>
        </w:rPr>
      </w:pPr>
    </w:p>
    <w:p w:rsidR="001B457B" w:rsidRDefault="001B457B" w:rsidP="001B457B">
      <w:pPr>
        <w:widowControl w:val="0"/>
        <w:pBdr>
          <w:top w:val="nil"/>
          <w:left w:val="nil"/>
          <w:bottom w:val="nil"/>
          <w:right w:val="nil"/>
          <w:between w:val="nil"/>
        </w:pBdr>
        <w:spacing w:before="32" w:line="246" w:lineRule="auto"/>
        <w:ind w:right="58"/>
        <w:rPr>
          <w:color w:val="000000"/>
          <w:sz w:val="21"/>
          <w:szCs w:val="21"/>
          <w:shd w:val="clear" w:color="auto" w:fill="FEFEFE"/>
        </w:rPr>
      </w:pPr>
      <w:r>
        <w:rPr>
          <w:color w:val="000000"/>
          <w:sz w:val="21"/>
          <w:szCs w:val="21"/>
          <w:shd w:val="clear" w:color="auto" w:fill="FEFEFE"/>
        </w:rPr>
        <w:t>_______________________________________________________________________</w:t>
      </w:r>
    </w:p>
    <w:p w:rsidR="004A1428" w:rsidRDefault="004A1428" w:rsidP="001B457B">
      <w:pPr>
        <w:widowControl w:val="0"/>
        <w:pBdr>
          <w:top w:val="nil"/>
          <w:left w:val="nil"/>
          <w:bottom w:val="nil"/>
          <w:right w:val="nil"/>
          <w:between w:val="nil"/>
        </w:pBdr>
        <w:spacing w:before="32" w:line="246" w:lineRule="auto"/>
        <w:ind w:right="58"/>
        <w:rPr>
          <w:rFonts w:ascii="Times New Roman" w:eastAsia="Times New Roman" w:hAnsi="Times New Roman" w:cs="Times New Roman"/>
          <w:b/>
          <w:color w:val="000000"/>
          <w:sz w:val="24"/>
          <w:szCs w:val="24"/>
        </w:rPr>
      </w:pPr>
    </w:p>
    <w:p w:rsidR="001B457B" w:rsidRPr="002C3FC1" w:rsidRDefault="001B457B" w:rsidP="001B457B">
      <w:pPr>
        <w:widowControl w:val="0"/>
        <w:pBdr>
          <w:top w:val="nil"/>
          <w:left w:val="nil"/>
          <w:bottom w:val="nil"/>
          <w:right w:val="nil"/>
          <w:between w:val="nil"/>
        </w:pBdr>
        <w:spacing w:before="32" w:line="246" w:lineRule="auto"/>
        <w:ind w:right="58"/>
        <w:rPr>
          <w:rFonts w:ascii="Times New Roman" w:hAnsi="Times New Roman" w:cs="Times New Roman"/>
          <w:b/>
          <w:bCs/>
          <w:color w:val="000000"/>
          <w:sz w:val="28"/>
          <w:szCs w:val="28"/>
          <w:shd w:val="clear" w:color="auto" w:fill="FEFEFE"/>
        </w:rPr>
      </w:pPr>
      <w:r w:rsidRPr="002C3FC1">
        <w:rPr>
          <w:rFonts w:ascii="Times New Roman" w:hAnsi="Times New Roman" w:cs="Times New Roman"/>
          <w:b/>
          <w:bCs/>
          <w:color w:val="000000"/>
          <w:sz w:val="28"/>
          <w:szCs w:val="28"/>
          <w:shd w:val="clear" w:color="auto" w:fill="FEFEFE"/>
        </w:rPr>
        <w:t>Known Limitations</w:t>
      </w:r>
    </w:p>
    <w:p w:rsidR="00467633" w:rsidRDefault="00467633" w:rsidP="001B457B">
      <w:pPr>
        <w:widowControl w:val="0"/>
        <w:pBdr>
          <w:top w:val="nil"/>
          <w:left w:val="nil"/>
          <w:bottom w:val="nil"/>
          <w:right w:val="nil"/>
          <w:between w:val="nil"/>
        </w:pBdr>
        <w:spacing w:before="32" w:line="246" w:lineRule="auto"/>
        <w:ind w:right="58"/>
        <w:rPr>
          <w:rFonts w:ascii="Times New Roman" w:hAnsi="Times New Roman" w:cs="Times New Roman"/>
          <w:color w:val="000000"/>
          <w:sz w:val="24"/>
          <w:szCs w:val="24"/>
          <w:shd w:val="clear" w:color="auto" w:fill="FEFEFE"/>
        </w:rPr>
      </w:pPr>
    </w:p>
    <w:p w:rsidR="001719CF" w:rsidRPr="004177F8" w:rsidRDefault="004177F8" w:rsidP="004177F8">
      <w:pPr>
        <w:widowControl w:val="0"/>
        <w:pBdr>
          <w:top w:val="nil"/>
          <w:left w:val="nil"/>
          <w:bottom w:val="nil"/>
          <w:right w:val="nil"/>
          <w:between w:val="nil"/>
        </w:pBdr>
        <w:spacing w:before="32" w:line="246" w:lineRule="auto"/>
        <w:ind w:right="58"/>
        <w:rPr>
          <w:rFonts w:ascii="Times New Roman" w:hAnsi="Times New Roman" w:cs="Times New Roman"/>
          <w:color w:val="000000"/>
          <w:sz w:val="24"/>
          <w:szCs w:val="24"/>
          <w:shd w:val="clear" w:color="auto" w:fill="FEFEFE"/>
        </w:rPr>
      </w:pPr>
      <w:r w:rsidRPr="004177F8">
        <w:rPr>
          <w:rFonts w:ascii="Times New Roman" w:hAnsi="Times New Roman" w:cs="Times New Roman"/>
          <w:color w:val="000000"/>
          <w:sz w:val="24"/>
          <w:szCs w:val="24"/>
          <w:shd w:val="clear" w:color="auto" w:fill="FEFEFE"/>
        </w:rPr>
        <w:t xml:space="preserve">There are instances where known fires may not be mapped and </w:t>
      </w:r>
      <w:r w:rsidRPr="004177F8">
        <w:rPr>
          <w:rFonts w:ascii="Times New Roman" w:hAnsi="Times New Roman" w:cs="Times New Roman"/>
          <w:color w:val="000000"/>
          <w:sz w:val="24"/>
          <w:szCs w:val="24"/>
          <w:shd w:val="clear" w:color="auto" w:fill="FEFEFE"/>
        </w:rPr>
        <w:t xml:space="preserve">other </w:t>
      </w:r>
      <w:r>
        <w:rPr>
          <w:rFonts w:ascii="Times New Roman" w:hAnsi="Times New Roman" w:cs="Times New Roman"/>
          <w:color w:val="000000"/>
          <w:sz w:val="24"/>
          <w:szCs w:val="24"/>
          <w:shd w:val="clear" w:color="auto" w:fill="FEFEFE"/>
        </w:rPr>
        <w:t>instances</w:t>
      </w:r>
      <w:r w:rsidRPr="004177F8">
        <w:rPr>
          <w:rFonts w:ascii="Times New Roman" w:hAnsi="Times New Roman" w:cs="Times New Roman"/>
          <w:color w:val="000000"/>
          <w:sz w:val="24"/>
          <w:szCs w:val="24"/>
          <w:shd w:val="clear" w:color="auto" w:fill="FEFEFE"/>
        </w:rPr>
        <w:t xml:space="preserve"> where fires are</w:t>
      </w:r>
      <w:r>
        <w:rPr>
          <w:rFonts w:ascii="Times New Roman" w:hAnsi="Times New Roman" w:cs="Times New Roman"/>
          <w:color w:val="000000"/>
          <w:sz w:val="24"/>
          <w:szCs w:val="24"/>
          <w:shd w:val="clear" w:color="auto" w:fill="FEFEFE"/>
        </w:rPr>
        <w:t xml:space="preserve"> </w:t>
      </w:r>
      <w:r w:rsidRPr="004177F8">
        <w:rPr>
          <w:rFonts w:ascii="Times New Roman" w:hAnsi="Times New Roman" w:cs="Times New Roman"/>
          <w:color w:val="000000"/>
          <w:sz w:val="24"/>
          <w:szCs w:val="24"/>
          <w:shd w:val="clear" w:color="auto" w:fill="FEFEFE"/>
        </w:rPr>
        <w:t xml:space="preserve">mapped but no known fires actually occurred (or did not fully burn); these are documented and known issues and limitations of using 30m remotely </w:t>
      </w:r>
      <w:r>
        <w:rPr>
          <w:rFonts w:ascii="Times New Roman" w:hAnsi="Times New Roman" w:cs="Times New Roman"/>
          <w:color w:val="000000"/>
          <w:sz w:val="24"/>
          <w:szCs w:val="24"/>
          <w:shd w:val="clear" w:color="auto" w:fill="FEFEFE"/>
        </w:rPr>
        <w:t>s</w:t>
      </w:r>
      <w:r w:rsidRPr="004177F8">
        <w:rPr>
          <w:rFonts w:ascii="Times New Roman" w:hAnsi="Times New Roman" w:cs="Times New Roman"/>
          <w:color w:val="000000"/>
          <w:sz w:val="24"/>
          <w:szCs w:val="24"/>
          <w:shd w:val="clear" w:color="auto" w:fill="FEFEFE"/>
        </w:rPr>
        <w:t>ensed products (see Vanderhoof et al.</w:t>
      </w:r>
      <w:r>
        <w:rPr>
          <w:rFonts w:ascii="Times New Roman" w:hAnsi="Times New Roman" w:cs="Times New Roman"/>
          <w:color w:val="000000"/>
          <w:sz w:val="24"/>
          <w:szCs w:val="24"/>
          <w:shd w:val="clear" w:color="auto" w:fill="FEFEFE"/>
        </w:rPr>
        <w:t xml:space="preserve"> </w:t>
      </w:r>
      <w:r w:rsidRPr="004177F8">
        <w:rPr>
          <w:rFonts w:ascii="Times New Roman" w:hAnsi="Times New Roman" w:cs="Times New Roman"/>
          <w:color w:val="000000"/>
          <w:sz w:val="24"/>
          <w:szCs w:val="24"/>
          <w:shd w:val="clear" w:color="auto" w:fill="FEFEFE"/>
        </w:rPr>
        <w:t xml:space="preserve">2017). </w:t>
      </w:r>
      <w:r>
        <w:rPr>
          <w:rFonts w:ascii="Times New Roman" w:hAnsi="Times New Roman" w:cs="Times New Roman"/>
          <w:color w:val="000000"/>
          <w:sz w:val="24"/>
          <w:szCs w:val="24"/>
          <w:shd w:val="clear" w:color="auto" w:fill="FEFEFE"/>
        </w:rPr>
        <w:t>Possible causes of these errors that have been identified are:</w:t>
      </w:r>
    </w:p>
    <w:p w:rsidR="00A1433E" w:rsidRPr="00467633" w:rsidRDefault="00A1433E" w:rsidP="001B457B">
      <w:pPr>
        <w:widowControl w:val="0"/>
        <w:pBdr>
          <w:top w:val="nil"/>
          <w:left w:val="nil"/>
          <w:bottom w:val="nil"/>
          <w:right w:val="nil"/>
          <w:between w:val="nil"/>
        </w:pBdr>
        <w:spacing w:before="32" w:line="246" w:lineRule="auto"/>
        <w:ind w:right="58"/>
        <w:rPr>
          <w:rFonts w:ascii="Times New Roman" w:hAnsi="Times New Roman" w:cs="Times New Roman"/>
          <w:color w:val="000000"/>
          <w:sz w:val="24"/>
          <w:szCs w:val="24"/>
          <w:shd w:val="clear" w:color="auto" w:fill="FEFEFE"/>
        </w:rPr>
      </w:pPr>
    </w:p>
    <w:p w:rsidR="001B457B" w:rsidRPr="004C795E" w:rsidRDefault="001B457B" w:rsidP="004C795E">
      <w:pPr>
        <w:pStyle w:val="ListParagraph"/>
        <w:widowControl w:val="0"/>
        <w:numPr>
          <w:ilvl w:val="0"/>
          <w:numId w:val="25"/>
        </w:numPr>
        <w:pBdr>
          <w:top w:val="nil"/>
          <w:left w:val="nil"/>
          <w:bottom w:val="nil"/>
          <w:right w:val="nil"/>
          <w:between w:val="nil"/>
        </w:pBdr>
        <w:spacing w:before="32" w:line="246" w:lineRule="auto"/>
        <w:ind w:left="720" w:right="58"/>
        <w:rPr>
          <w:rFonts w:ascii="Times New Roman" w:hAnsi="Times New Roman" w:cs="Times New Roman"/>
          <w:color w:val="000000"/>
          <w:sz w:val="24"/>
          <w:szCs w:val="24"/>
          <w:shd w:val="clear" w:color="auto" w:fill="FEFEFE"/>
        </w:rPr>
      </w:pPr>
      <w:r w:rsidRPr="004C795E">
        <w:rPr>
          <w:rFonts w:ascii="Times New Roman" w:hAnsi="Times New Roman" w:cs="Times New Roman"/>
          <w:color w:val="000000"/>
          <w:sz w:val="24"/>
          <w:szCs w:val="24"/>
          <w:shd w:val="clear" w:color="auto" w:fill="FEFEFE"/>
        </w:rPr>
        <w:t>In agricultural and developed areas, frequent changes in site conditions (green</w:t>
      </w:r>
      <w:r w:rsidR="004177F8" w:rsidRPr="004C795E">
        <w:rPr>
          <w:rFonts w:ascii="Times New Roman" w:hAnsi="Times New Roman" w:cs="Times New Roman"/>
          <w:color w:val="000000"/>
          <w:sz w:val="24"/>
          <w:szCs w:val="24"/>
          <w:shd w:val="clear" w:color="auto" w:fill="FEFEFE"/>
        </w:rPr>
        <w:t xml:space="preserve"> </w:t>
      </w:r>
      <w:r w:rsidRPr="004C795E">
        <w:rPr>
          <w:rFonts w:ascii="Times New Roman" w:hAnsi="Times New Roman" w:cs="Times New Roman"/>
          <w:color w:val="000000"/>
          <w:sz w:val="24"/>
          <w:szCs w:val="24"/>
          <w:shd w:val="clear" w:color="auto" w:fill="FEFEFE"/>
        </w:rPr>
        <w:t>vegetation, non-photosynthetic vegetation, burned, tilled) make it challenging to use</w:t>
      </w:r>
      <w:r w:rsidR="00EC0C80" w:rsidRPr="004C795E">
        <w:rPr>
          <w:rFonts w:ascii="Times New Roman" w:hAnsi="Times New Roman" w:cs="Times New Roman"/>
          <w:color w:val="000000"/>
          <w:sz w:val="24"/>
          <w:szCs w:val="24"/>
          <w:shd w:val="clear" w:color="auto" w:fill="FEFEFE"/>
        </w:rPr>
        <w:t xml:space="preserve"> </w:t>
      </w:r>
      <w:r w:rsidRPr="004C795E">
        <w:rPr>
          <w:rFonts w:ascii="Times New Roman" w:hAnsi="Times New Roman" w:cs="Times New Roman"/>
          <w:color w:val="000000"/>
          <w:sz w:val="24"/>
          <w:szCs w:val="24"/>
          <w:shd w:val="clear" w:color="auto" w:fill="FEFEFE"/>
        </w:rPr>
        <w:t xml:space="preserve">change-detection approaches to distinguish burn events </w:t>
      </w:r>
      <w:r w:rsidRPr="007834DE">
        <w:rPr>
          <w:rFonts w:ascii="Times New Roman" w:hAnsi="Times New Roman" w:cs="Times New Roman"/>
          <w:color w:val="000000"/>
          <w:sz w:val="24"/>
          <w:szCs w:val="24"/>
          <w:shd w:val="clear" w:color="auto" w:fill="FEFEFE"/>
        </w:rPr>
        <w:t>(Vanderhoof et al. 2017)</w:t>
      </w:r>
      <w:r w:rsidR="007834DE" w:rsidRPr="007834DE">
        <w:rPr>
          <w:rFonts w:ascii="Times New Roman" w:hAnsi="Times New Roman" w:cs="Times New Roman"/>
          <w:color w:val="000000"/>
          <w:sz w:val="24"/>
          <w:szCs w:val="24"/>
          <w:shd w:val="clear" w:color="auto" w:fill="FEFEFE"/>
        </w:rPr>
        <w:t>.</w:t>
      </w:r>
    </w:p>
    <w:p w:rsidR="001B457B" w:rsidRPr="004C795E" w:rsidRDefault="001B457B" w:rsidP="004C795E">
      <w:pPr>
        <w:pStyle w:val="ListParagraph"/>
        <w:widowControl w:val="0"/>
        <w:numPr>
          <w:ilvl w:val="0"/>
          <w:numId w:val="25"/>
        </w:numPr>
        <w:pBdr>
          <w:top w:val="nil"/>
          <w:left w:val="nil"/>
          <w:bottom w:val="nil"/>
          <w:right w:val="nil"/>
          <w:between w:val="nil"/>
        </w:pBdr>
        <w:spacing w:before="32" w:line="246" w:lineRule="auto"/>
        <w:ind w:left="720" w:right="58"/>
        <w:rPr>
          <w:rFonts w:ascii="Times New Roman" w:hAnsi="Times New Roman" w:cs="Times New Roman"/>
          <w:color w:val="000000"/>
          <w:sz w:val="24"/>
          <w:szCs w:val="24"/>
          <w:shd w:val="clear" w:color="auto" w:fill="FEFEFE"/>
        </w:rPr>
      </w:pPr>
      <w:r w:rsidRPr="004C795E">
        <w:rPr>
          <w:rFonts w:ascii="Times New Roman" w:hAnsi="Times New Roman" w:cs="Times New Roman"/>
          <w:color w:val="000000"/>
          <w:sz w:val="24"/>
          <w:szCs w:val="24"/>
          <w:shd w:val="clear" w:color="auto" w:fill="FEFEFE"/>
        </w:rPr>
        <w:t>High soil moisture levels and consequently patchy (low severity) fires can also</w:t>
      </w:r>
      <w:r w:rsidR="004177F8" w:rsidRPr="004C795E">
        <w:rPr>
          <w:rFonts w:ascii="Times New Roman" w:hAnsi="Times New Roman" w:cs="Times New Roman"/>
          <w:color w:val="000000"/>
          <w:sz w:val="24"/>
          <w:szCs w:val="24"/>
          <w:shd w:val="clear" w:color="auto" w:fill="FEFEFE"/>
        </w:rPr>
        <w:t xml:space="preserve"> </w:t>
      </w:r>
      <w:r w:rsidRPr="004C795E">
        <w:rPr>
          <w:rFonts w:ascii="Times New Roman" w:hAnsi="Times New Roman" w:cs="Times New Roman"/>
          <w:color w:val="000000"/>
          <w:sz w:val="24"/>
          <w:szCs w:val="24"/>
          <w:shd w:val="clear" w:color="auto" w:fill="FEFEFE"/>
        </w:rPr>
        <w:t>confound detection in certain circumstances. Wet soils can be much darker than dry</w:t>
      </w:r>
      <w:r w:rsidR="004177F8" w:rsidRPr="004C795E">
        <w:rPr>
          <w:rFonts w:ascii="Times New Roman" w:hAnsi="Times New Roman" w:cs="Times New Roman"/>
          <w:color w:val="000000"/>
          <w:sz w:val="24"/>
          <w:szCs w:val="24"/>
          <w:shd w:val="clear" w:color="auto" w:fill="FEFEFE"/>
        </w:rPr>
        <w:t xml:space="preserve"> </w:t>
      </w:r>
      <w:r w:rsidRPr="004C795E">
        <w:rPr>
          <w:rFonts w:ascii="Times New Roman" w:hAnsi="Times New Roman" w:cs="Times New Roman"/>
          <w:color w:val="000000"/>
          <w:sz w:val="24"/>
          <w:szCs w:val="24"/>
          <w:shd w:val="clear" w:color="auto" w:fill="FEFEFE"/>
        </w:rPr>
        <w:t xml:space="preserve">soils, and may be misclassified as burned areas </w:t>
      </w:r>
      <w:r w:rsidRPr="007834DE">
        <w:rPr>
          <w:rFonts w:ascii="Times New Roman" w:hAnsi="Times New Roman" w:cs="Times New Roman"/>
          <w:color w:val="000000"/>
          <w:sz w:val="24"/>
          <w:szCs w:val="24"/>
          <w:shd w:val="clear" w:color="auto" w:fill="FEFEFE"/>
        </w:rPr>
        <w:t>(</w:t>
      </w:r>
      <w:proofErr w:type="spellStart"/>
      <w:r w:rsidRPr="007834DE">
        <w:rPr>
          <w:rFonts w:ascii="Times New Roman" w:hAnsi="Times New Roman" w:cs="Times New Roman"/>
          <w:color w:val="000000"/>
          <w:sz w:val="24"/>
          <w:szCs w:val="24"/>
          <w:shd w:val="clear" w:color="auto" w:fill="FEFEFE"/>
        </w:rPr>
        <w:t>Flasse</w:t>
      </w:r>
      <w:proofErr w:type="spellEnd"/>
      <w:r w:rsidRPr="007834DE">
        <w:rPr>
          <w:rFonts w:ascii="Times New Roman" w:hAnsi="Times New Roman" w:cs="Times New Roman"/>
          <w:color w:val="000000"/>
          <w:sz w:val="24"/>
          <w:szCs w:val="24"/>
          <w:shd w:val="clear" w:color="auto" w:fill="FEFEFE"/>
        </w:rPr>
        <w:t xml:space="preserve"> et al. 2004)</w:t>
      </w:r>
      <w:r w:rsidR="007834DE" w:rsidRPr="007834DE">
        <w:rPr>
          <w:rFonts w:ascii="Times New Roman" w:hAnsi="Times New Roman" w:cs="Times New Roman"/>
          <w:color w:val="000000"/>
          <w:sz w:val="24"/>
          <w:szCs w:val="24"/>
          <w:shd w:val="clear" w:color="auto" w:fill="FEFEFE"/>
        </w:rPr>
        <w:t>.</w:t>
      </w:r>
    </w:p>
    <w:p w:rsidR="001B457B" w:rsidRPr="004C795E" w:rsidRDefault="001B457B" w:rsidP="004C795E">
      <w:pPr>
        <w:pStyle w:val="ListParagraph"/>
        <w:widowControl w:val="0"/>
        <w:numPr>
          <w:ilvl w:val="0"/>
          <w:numId w:val="25"/>
        </w:numPr>
        <w:pBdr>
          <w:top w:val="nil"/>
          <w:left w:val="nil"/>
          <w:bottom w:val="nil"/>
          <w:right w:val="nil"/>
          <w:between w:val="nil"/>
        </w:pBdr>
        <w:spacing w:before="32" w:line="246" w:lineRule="auto"/>
        <w:ind w:left="720" w:right="58"/>
        <w:rPr>
          <w:rFonts w:ascii="Times New Roman" w:hAnsi="Times New Roman" w:cs="Times New Roman"/>
          <w:color w:val="000000"/>
          <w:sz w:val="24"/>
          <w:szCs w:val="24"/>
          <w:shd w:val="clear" w:color="auto" w:fill="FEFEFE"/>
        </w:rPr>
      </w:pPr>
      <w:r w:rsidRPr="004C795E">
        <w:rPr>
          <w:rFonts w:ascii="Times New Roman" w:hAnsi="Times New Roman" w:cs="Times New Roman"/>
          <w:color w:val="000000"/>
          <w:sz w:val="24"/>
          <w:szCs w:val="24"/>
          <w:shd w:val="clear" w:color="auto" w:fill="FEFEFE"/>
        </w:rPr>
        <w:t>Impediments to burned area detection include rapid green-up following a burn</w:t>
      </w:r>
      <w:r w:rsidR="004177F8" w:rsidRPr="004C795E">
        <w:rPr>
          <w:rFonts w:ascii="Times New Roman" w:hAnsi="Times New Roman" w:cs="Times New Roman"/>
          <w:color w:val="000000"/>
          <w:sz w:val="24"/>
          <w:szCs w:val="24"/>
          <w:shd w:val="clear" w:color="auto" w:fill="FEFEFE"/>
        </w:rPr>
        <w:t xml:space="preserve">, </w:t>
      </w:r>
      <w:r w:rsidRPr="004C795E">
        <w:rPr>
          <w:rFonts w:ascii="Times New Roman" w:hAnsi="Times New Roman" w:cs="Times New Roman"/>
          <w:color w:val="000000"/>
          <w:sz w:val="24"/>
          <w:szCs w:val="24"/>
          <w:shd w:val="clear" w:color="auto" w:fill="FEFEFE"/>
        </w:rPr>
        <w:t>cloud cover</w:t>
      </w:r>
      <w:r w:rsidR="004177F8" w:rsidRPr="004C795E">
        <w:rPr>
          <w:rFonts w:ascii="Times New Roman" w:hAnsi="Times New Roman" w:cs="Times New Roman"/>
          <w:color w:val="000000"/>
          <w:sz w:val="24"/>
          <w:szCs w:val="24"/>
          <w:shd w:val="clear" w:color="auto" w:fill="FEFEFE"/>
        </w:rPr>
        <w:t xml:space="preserve"> preventing a view of the land surface, cloud shadows</w:t>
      </w:r>
      <w:r w:rsidRPr="004C795E">
        <w:rPr>
          <w:rFonts w:ascii="Times New Roman" w:hAnsi="Times New Roman" w:cs="Times New Roman"/>
          <w:color w:val="000000"/>
          <w:sz w:val="24"/>
          <w:szCs w:val="24"/>
          <w:shd w:val="clear" w:color="auto" w:fill="FEFEFE"/>
        </w:rPr>
        <w:t xml:space="preserve"> </w:t>
      </w:r>
      <w:r w:rsidR="004177F8" w:rsidRPr="004C795E">
        <w:rPr>
          <w:rFonts w:ascii="Times New Roman" w:hAnsi="Times New Roman" w:cs="Times New Roman"/>
          <w:color w:val="000000"/>
          <w:sz w:val="24"/>
          <w:szCs w:val="24"/>
          <w:shd w:val="clear" w:color="auto" w:fill="FEFEFE"/>
        </w:rPr>
        <w:t>appearing as burned areas,</w:t>
      </w:r>
      <w:r w:rsidRPr="004C795E">
        <w:rPr>
          <w:rFonts w:ascii="Times New Roman" w:hAnsi="Times New Roman" w:cs="Times New Roman"/>
          <w:color w:val="000000"/>
          <w:sz w:val="24"/>
          <w:szCs w:val="24"/>
          <w:shd w:val="clear" w:color="auto" w:fill="FEFEFE"/>
        </w:rPr>
        <w:t xml:space="preserve"> difficulty detecting or</w:t>
      </w:r>
      <w:r w:rsidR="004177F8" w:rsidRPr="004C795E">
        <w:rPr>
          <w:rFonts w:ascii="Times New Roman" w:hAnsi="Times New Roman" w:cs="Times New Roman"/>
          <w:color w:val="000000"/>
          <w:sz w:val="24"/>
          <w:szCs w:val="24"/>
          <w:shd w:val="clear" w:color="auto" w:fill="FEFEFE"/>
        </w:rPr>
        <w:t xml:space="preserve"> </w:t>
      </w:r>
      <w:r w:rsidRPr="004C795E">
        <w:rPr>
          <w:rFonts w:ascii="Times New Roman" w:hAnsi="Times New Roman" w:cs="Times New Roman"/>
          <w:color w:val="000000"/>
          <w:sz w:val="24"/>
          <w:szCs w:val="24"/>
          <w:shd w:val="clear" w:color="auto" w:fill="FEFEFE"/>
        </w:rPr>
        <w:t>differentiating low intensity burns beneath tree canopies</w:t>
      </w:r>
      <w:r w:rsidR="004177F8" w:rsidRPr="004C795E">
        <w:rPr>
          <w:rFonts w:ascii="Times New Roman" w:hAnsi="Times New Roman" w:cs="Times New Roman"/>
          <w:color w:val="000000"/>
          <w:sz w:val="24"/>
          <w:szCs w:val="24"/>
          <w:shd w:val="clear" w:color="auto" w:fill="FEFEFE"/>
        </w:rPr>
        <w:t>,</w:t>
      </w:r>
      <w:r w:rsidRPr="004C795E">
        <w:rPr>
          <w:rFonts w:ascii="Times New Roman" w:hAnsi="Times New Roman" w:cs="Times New Roman"/>
          <w:color w:val="000000"/>
          <w:sz w:val="24"/>
          <w:szCs w:val="24"/>
          <w:shd w:val="clear" w:color="auto" w:fill="FEFEFE"/>
        </w:rPr>
        <w:t xml:space="preserve"> and the spatial </w:t>
      </w:r>
      <w:r w:rsidR="004177F8" w:rsidRPr="004C795E">
        <w:rPr>
          <w:rFonts w:ascii="Times New Roman" w:hAnsi="Times New Roman" w:cs="Times New Roman"/>
          <w:color w:val="000000"/>
          <w:sz w:val="24"/>
          <w:szCs w:val="24"/>
          <w:shd w:val="clear" w:color="auto" w:fill="FEFEFE"/>
        </w:rPr>
        <w:t>resolution of</w:t>
      </w:r>
      <w:r w:rsidRPr="004C795E">
        <w:rPr>
          <w:rFonts w:ascii="Times New Roman" w:hAnsi="Times New Roman" w:cs="Times New Roman"/>
          <w:color w:val="000000"/>
          <w:sz w:val="24"/>
          <w:szCs w:val="24"/>
          <w:shd w:val="clear" w:color="auto" w:fill="FEFEFE"/>
        </w:rPr>
        <w:t>f satellite imagery being too coarse to capture fine-scale differences or small burns</w:t>
      </w:r>
      <w:r w:rsidR="007834DE">
        <w:rPr>
          <w:rFonts w:ascii="Times New Roman" w:hAnsi="Times New Roman" w:cs="Times New Roman"/>
          <w:color w:val="000000"/>
          <w:sz w:val="24"/>
          <w:szCs w:val="24"/>
          <w:shd w:val="clear" w:color="auto" w:fill="FEFEFE"/>
        </w:rPr>
        <w:t xml:space="preserve"> </w:t>
      </w:r>
      <w:r w:rsidRPr="007834DE">
        <w:rPr>
          <w:rFonts w:ascii="Times New Roman" w:hAnsi="Times New Roman" w:cs="Times New Roman"/>
          <w:color w:val="000000"/>
          <w:sz w:val="24"/>
          <w:szCs w:val="24"/>
          <w:shd w:val="clear" w:color="auto" w:fill="FEFEFE"/>
        </w:rPr>
        <w:t>(</w:t>
      </w:r>
      <w:proofErr w:type="spellStart"/>
      <w:r w:rsidRPr="007834DE">
        <w:rPr>
          <w:rFonts w:ascii="Times New Roman" w:hAnsi="Times New Roman" w:cs="Times New Roman"/>
          <w:color w:val="000000"/>
          <w:sz w:val="24"/>
          <w:szCs w:val="24"/>
          <w:shd w:val="clear" w:color="auto" w:fill="FEFEFE"/>
        </w:rPr>
        <w:t>Hawbaker</w:t>
      </w:r>
      <w:proofErr w:type="spellEnd"/>
      <w:r w:rsidRPr="007834DE">
        <w:rPr>
          <w:rFonts w:ascii="Times New Roman" w:hAnsi="Times New Roman" w:cs="Times New Roman"/>
          <w:color w:val="000000"/>
          <w:sz w:val="24"/>
          <w:szCs w:val="24"/>
          <w:shd w:val="clear" w:color="auto" w:fill="FEFEFE"/>
        </w:rPr>
        <w:t xml:space="preserve"> et al. 2008, 2017).</w:t>
      </w:r>
    </w:p>
    <w:p w:rsidR="00023140" w:rsidRDefault="00023140" w:rsidP="001B457B">
      <w:pPr>
        <w:widowControl w:val="0"/>
        <w:pBdr>
          <w:top w:val="nil"/>
          <w:left w:val="nil"/>
          <w:bottom w:val="nil"/>
          <w:right w:val="nil"/>
          <w:between w:val="nil"/>
        </w:pBdr>
        <w:spacing w:before="32" w:line="246" w:lineRule="auto"/>
        <w:ind w:right="58"/>
        <w:rPr>
          <w:rFonts w:ascii="Times New Roman" w:hAnsi="Times New Roman" w:cs="Times New Roman"/>
          <w:color w:val="000000"/>
          <w:sz w:val="24"/>
          <w:szCs w:val="24"/>
          <w:shd w:val="clear" w:color="auto" w:fill="FEFEFE"/>
        </w:rPr>
      </w:pPr>
    </w:p>
    <w:p w:rsidR="00023140" w:rsidRPr="00023140" w:rsidRDefault="00023140" w:rsidP="001B457B">
      <w:pPr>
        <w:widowControl w:val="0"/>
        <w:pBdr>
          <w:top w:val="nil"/>
          <w:left w:val="nil"/>
          <w:bottom w:val="nil"/>
          <w:right w:val="nil"/>
          <w:between w:val="nil"/>
        </w:pBdr>
        <w:spacing w:before="32" w:line="246" w:lineRule="auto"/>
        <w:ind w:right="58"/>
        <w:rPr>
          <w:rFonts w:ascii="Times New Roman" w:hAnsi="Times New Roman" w:cs="Times New Roman"/>
          <w:b/>
          <w:bCs/>
          <w:color w:val="000000"/>
          <w:sz w:val="28"/>
          <w:szCs w:val="28"/>
          <w:shd w:val="clear" w:color="auto" w:fill="FEFEFE"/>
        </w:rPr>
      </w:pPr>
      <w:r>
        <w:rPr>
          <w:rFonts w:ascii="Times New Roman" w:hAnsi="Times New Roman" w:cs="Times New Roman"/>
          <w:b/>
          <w:bCs/>
          <w:color w:val="000000"/>
          <w:sz w:val="28"/>
          <w:szCs w:val="28"/>
          <w:shd w:val="clear" w:color="auto" w:fill="FEFEFE"/>
        </w:rPr>
        <w:t>Considerations for Users</w:t>
      </w:r>
    </w:p>
    <w:p w:rsidR="00023140" w:rsidRDefault="00023140" w:rsidP="001B457B">
      <w:pPr>
        <w:widowControl w:val="0"/>
        <w:pBdr>
          <w:top w:val="nil"/>
          <w:left w:val="nil"/>
          <w:bottom w:val="nil"/>
          <w:right w:val="nil"/>
          <w:between w:val="nil"/>
        </w:pBdr>
        <w:spacing w:before="32" w:line="246" w:lineRule="auto"/>
        <w:ind w:right="58"/>
        <w:rPr>
          <w:rFonts w:ascii="Times New Roman" w:hAnsi="Times New Roman" w:cs="Times New Roman"/>
          <w:color w:val="000000"/>
          <w:sz w:val="24"/>
          <w:szCs w:val="24"/>
          <w:shd w:val="clear" w:color="auto" w:fill="FEFEFE"/>
        </w:rPr>
      </w:pPr>
    </w:p>
    <w:p w:rsidR="00023140" w:rsidRDefault="00023140" w:rsidP="00023140">
      <w:pPr>
        <w:widowControl w:val="0"/>
        <w:pBdr>
          <w:top w:val="nil"/>
          <w:left w:val="nil"/>
          <w:bottom w:val="nil"/>
          <w:right w:val="nil"/>
          <w:between w:val="nil"/>
        </w:pBdr>
        <w:spacing w:before="32" w:line="246" w:lineRule="auto"/>
        <w:ind w:right="58"/>
        <w:rPr>
          <w:rFonts w:ascii="Times New Roman" w:hAnsi="Times New Roman" w:cs="Times New Roman"/>
          <w:sz w:val="24"/>
          <w:szCs w:val="24"/>
        </w:rPr>
      </w:pPr>
      <w:r>
        <w:rPr>
          <w:rFonts w:ascii="Times New Roman" w:hAnsi="Times New Roman" w:cs="Times New Roman"/>
          <w:sz w:val="24"/>
          <w:szCs w:val="24"/>
        </w:rPr>
        <w:t xml:space="preserve">These data </w:t>
      </w:r>
      <w:r w:rsidRPr="00467633">
        <w:rPr>
          <w:rFonts w:ascii="Times New Roman" w:hAnsi="Times New Roman" w:cs="Times New Roman"/>
          <w:sz w:val="24"/>
          <w:szCs w:val="24"/>
        </w:rPr>
        <w:t xml:space="preserve">represent the general ecological pattern of fire </w:t>
      </w:r>
      <w:r>
        <w:rPr>
          <w:rFonts w:ascii="Times New Roman" w:hAnsi="Times New Roman" w:cs="Times New Roman"/>
          <w:sz w:val="24"/>
          <w:szCs w:val="24"/>
        </w:rPr>
        <w:t>in</w:t>
      </w:r>
      <w:r w:rsidRPr="00467633">
        <w:rPr>
          <w:rFonts w:ascii="Times New Roman" w:hAnsi="Times New Roman" w:cs="Times New Roman"/>
          <w:sz w:val="24"/>
          <w:szCs w:val="24"/>
        </w:rPr>
        <w:t xml:space="preserve"> the </w:t>
      </w:r>
      <w:r>
        <w:rPr>
          <w:rFonts w:ascii="Times New Roman" w:hAnsi="Times New Roman" w:cs="Times New Roman"/>
          <w:sz w:val="24"/>
          <w:szCs w:val="24"/>
        </w:rPr>
        <w:t>southeastern United States</w:t>
      </w:r>
      <w:r w:rsidRPr="00467633">
        <w:rPr>
          <w:rFonts w:ascii="Times New Roman" w:hAnsi="Times New Roman" w:cs="Times New Roman"/>
          <w:sz w:val="24"/>
          <w:szCs w:val="24"/>
        </w:rPr>
        <w:t>, and the FHMs can be used to help describe and analyze the fire regimes found in various ecosystems on both public and private lan</w:t>
      </w:r>
      <w:r>
        <w:rPr>
          <w:rFonts w:ascii="Times New Roman" w:hAnsi="Times New Roman" w:cs="Times New Roman"/>
          <w:sz w:val="24"/>
          <w:szCs w:val="24"/>
        </w:rPr>
        <w:t>ds</w:t>
      </w:r>
      <w:r w:rsidRPr="00467633">
        <w:rPr>
          <w:rFonts w:ascii="Times New Roman" w:hAnsi="Times New Roman" w:cs="Times New Roman"/>
          <w:sz w:val="24"/>
          <w:szCs w:val="24"/>
        </w:rPr>
        <w:t xml:space="preserve">. The data provided herein may not represent all fires and should not be considered a census database of known fire records. These Burned Area and Fire History products are meant to supplement local and regional expert knowledge by providing a seamless </w:t>
      </w:r>
      <w:r w:rsidRPr="00467633">
        <w:rPr>
          <w:rFonts w:ascii="Times New Roman" w:hAnsi="Times New Roman" w:cs="Times New Roman"/>
          <w:sz w:val="24"/>
          <w:szCs w:val="24"/>
        </w:rPr>
        <w:lastRenderedPageBreak/>
        <w:t>fire regime product to assist in management decisions, especially in those areas where fire records are currently not required or kept.</w:t>
      </w:r>
      <w:r>
        <w:rPr>
          <w:rFonts w:ascii="Times New Roman" w:hAnsi="Times New Roman" w:cs="Times New Roman"/>
          <w:sz w:val="24"/>
          <w:szCs w:val="24"/>
        </w:rPr>
        <w:t xml:space="preserve"> Users should be aware of the following considerations:</w:t>
      </w:r>
    </w:p>
    <w:p w:rsidR="004177F8" w:rsidRDefault="004177F8" w:rsidP="00023140">
      <w:pPr>
        <w:widowControl w:val="0"/>
        <w:pBdr>
          <w:top w:val="nil"/>
          <w:left w:val="nil"/>
          <w:bottom w:val="nil"/>
          <w:right w:val="nil"/>
          <w:between w:val="nil"/>
        </w:pBdr>
        <w:spacing w:before="32" w:line="246" w:lineRule="auto"/>
        <w:ind w:right="58"/>
        <w:rPr>
          <w:rFonts w:ascii="Times New Roman" w:hAnsi="Times New Roman" w:cs="Times New Roman"/>
          <w:sz w:val="24"/>
          <w:szCs w:val="24"/>
        </w:rPr>
      </w:pPr>
    </w:p>
    <w:p w:rsidR="00023140" w:rsidRDefault="00023140" w:rsidP="00023140">
      <w:pPr>
        <w:pStyle w:val="ListParagraph"/>
        <w:widowControl w:val="0"/>
        <w:numPr>
          <w:ilvl w:val="0"/>
          <w:numId w:val="24"/>
        </w:numPr>
        <w:pBdr>
          <w:top w:val="nil"/>
          <w:left w:val="nil"/>
          <w:bottom w:val="nil"/>
          <w:right w:val="nil"/>
          <w:between w:val="nil"/>
        </w:pBdr>
        <w:spacing w:before="32" w:line="246" w:lineRule="auto"/>
        <w:ind w:left="720" w:right="58"/>
        <w:rPr>
          <w:rFonts w:ascii="Times New Roman" w:hAnsi="Times New Roman" w:cs="Times New Roman"/>
          <w:color w:val="000000"/>
          <w:sz w:val="24"/>
          <w:szCs w:val="24"/>
          <w:shd w:val="clear" w:color="auto" w:fill="FEFEFE"/>
        </w:rPr>
      </w:pPr>
      <w:r w:rsidRPr="00A1433E">
        <w:rPr>
          <w:rFonts w:ascii="Times New Roman" w:hAnsi="Times New Roman" w:cs="Times New Roman"/>
          <w:color w:val="000000"/>
          <w:sz w:val="24"/>
          <w:szCs w:val="24"/>
          <w:shd w:val="clear" w:color="auto" w:fill="FEFEFE"/>
        </w:rPr>
        <w:t>Fire history metrics produced by this product are not meant to replace local</w:t>
      </w:r>
      <w:r>
        <w:rPr>
          <w:rFonts w:ascii="Times New Roman" w:hAnsi="Times New Roman" w:cs="Times New Roman"/>
          <w:color w:val="000000"/>
          <w:sz w:val="24"/>
          <w:szCs w:val="24"/>
          <w:shd w:val="clear" w:color="auto" w:fill="FEFEFE"/>
        </w:rPr>
        <w:t xml:space="preserve"> </w:t>
      </w:r>
      <w:r w:rsidRPr="00A1433E">
        <w:rPr>
          <w:rFonts w:ascii="Times New Roman" w:hAnsi="Times New Roman" w:cs="Times New Roman"/>
          <w:color w:val="000000"/>
          <w:sz w:val="24"/>
          <w:szCs w:val="24"/>
          <w:shd w:val="clear" w:color="auto" w:fill="FEFEFE"/>
        </w:rPr>
        <w:t xml:space="preserve">products but rather supplement </w:t>
      </w:r>
      <w:r>
        <w:rPr>
          <w:rFonts w:ascii="Times New Roman" w:hAnsi="Times New Roman" w:cs="Times New Roman"/>
          <w:color w:val="000000"/>
          <w:sz w:val="24"/>
          <w:szCs w:val="24"/>
          <w:shd w:val="clear" w:color="auto" w:fill="FEFEFE"/>
        </w:rPr>
        <w:t>known</w:t>
      </w:r>
      <w:r w:rsidRPr="00A1433E">
        <w:rPr>
          <w:rFonts w:ascii="Times New Roman" w:hAnsi="Times New Roman" w:cs="Times New Roman"/>
          <w:color w:val="000000"/>
          <w:sz w:val="24"/>
          <w:szCs w:val="24"/>
          <w:shd w:val="clear" w:color="auto" w:fill="FEFEFE"/>
        </w:rPr>
        <w:t xml:space="preserve"> products where data gaps occur.</w:t>
      </w:r>
    </w:p>
    <w:p w:rsidR="00023140" w:rsidRDefault="00023140" w:rsidP="00023140">
      <w:pPr>
        <w:pStyle w:val="ListParagraph"/>
        <w:widowControl w:val="0"/>
        <w:numPr>
          <w:ilvl w:val="0"/>
          <w:numId w:val="24"/>
        </w:numPr>
        <w:pBdr>
          <w:top w:val="nil"/>
          <w:left w:val="nil"/>
          <w:bottom w:val="nil"/>
          <w:right w:val="nil"/>
          <w:between w:val="nil"/>
        </w:pBdr>
        <w:spacing w:before="32" w:line="246" w:lineRule="auto"/>
        <w:ind w:left="720" w:right="58"/>
        <w:rPr>
          <w:rFonts w:ascii="Times New Roman" w:hAnsi="Times New Roman" w:cs="Times New Roman"/>
          <w:color w:val="000000"/>
          <w:sz w:val="24"/>
          <w:szCs w:val="24"/>
          <w:shd w:val="clear" w:color="auto" w:fill="FEFEFE"/>
        </w:rPr>
      </w:pPr>
      <w:r w:rsidRPr="00A1433E">
        <w:rPr>
          <w:rFonts w:ascii="Times New Roman" w:hAnsi="Times New Roman" w:cs="Times New Roman"/>
          <w:color w:val="000000"/>
          <w:sz w:val="24"/>
          <w:szCs w:val="24"/>
          <w:shd w:val="clear" w:color="auto" w:fill="FEFEFE"/>
        </w:rPr>
        <w:t xml:space="preserve">The spatial resolution of the raster products used to produce the fire history metrics is 30 meters and </w:t>
      </w:r>
      <w:r>
        <w:rPr>
          <w:rFonts w:ascii="Times New Roman" w:hAnsi="Times New Roman" w:cs="Times New Roman"/>
          <w:color w:val="000000"/>
          <w:sz w:val="24"/>
          <w:szCs w:val="24"/>
          <w:shd w:val="clear" w:color="auto" w:fill="FEFEFE"/>
        </w:rPr>
        <w:t xml:space="preserve">while </w:t>
      </w:r>
      <w:r w:rsidRPr="00A1433E">
        <w:rPr>
          <w:rFonts w:ascii="Times New Roman" w:hAnsi="Times New Roman" w:cs="Times New Roman"/>
          <w:color w:val="000000"/>
          <w:sz w:val="24"/>
          <w:szCs w:val="24"/>
          <w:shd w:val="clear" w:color="auto" w:fill="FEFEFE"/>
        </w:rPr>
        <w:t>individu</w:t>
      </w:r>
      <w:r>
        <w:rPr>
          <w:rFonts w:ascii="Times New Roman" w:hAnsi="Times New Roman" w:cs="Times New Roman"/>
          <w:color w:val="000000"/>
          <w:sz w:val="24"/>
          <w:szCs w:val="24"/>
          <w:shd w:val="clear" w:color="auto" w:fill="FEFEFE"/>
        </w:rPr>
        <w:t xml:space="preserve">al </w:t>
      </w:r>
      <w:r w:rsidRPr="00A1433E">
        <w:rPr>
          <w:rFonts w:ascii="Times New Roman" w:hAnsi="Times New Roman" w:cs="Times New Roman"/>
          <w:color w:val="000000"/>
          <w:sz w:val="24"/>
          <w:szCs w:val="24"/>
          <w:shd w:val="clear" w:color="auto" w:fill="FEFEFE"/>
        </w:rPr>
        <w:t xml:space="preserve">fires </w:t>
      </w:r>
      <w:r>
        <w:rPr>
          <w:rFonts w:ascii="Times New Roman" w:hAnsi="Times New Roman" w:cs="Times New Roman"/>
          <w:color w:val="000000"/>
          <w:sz w:val="24"/>
          <w:szCs w:val="24"/>
          <w:shd w:val="clear" w:color="auto" w:fill="FEFEFE"/>
        </w:rPr>
        <w:t xml:space="preserve">can </w:t>
      </w:r>
      <w:r w:rsidRPr="00A1433E">
        <w:rPr>
          <w:rFonts w:ascii="Times New Roman" w:hAnsi="Times New Roman" w:cs="Times New Roman"/>
          <w:color w:val="000000"/>
          <w:sz w:val="24"/>
          <w:szCs w:val="24"/>
          <w:shd w:val="clear" w:color="auto" w:fill="FEFEFE"/>
        </w:rPr>
        <w:t xml:space="preserve">represent a grouping </w:t>
      </w:r>
      <w:r>
        <w:rPr>
          <w:rFonts w:ascii="Times New Roman" w:hAnsi="Times New Roman" w:cs="Times New Roman"/>
          <w:color w:val="000000"/>
          <w:sz w:val="24"/>
          <w:szCs w:val="24"/>
          <w:shd w:val="clear" w:color="auto" w:fill="FEFEFE"/>
        </w:rPr>
        <w:t>as small as</w:t>
      </w:r>
      <w:r w:rsidRPr="00A1433E">
        <w:rPr>
          <w:rFonts w:ascii="Times New Roman" w:hAnsi="Times New Roman" w:cs="Times New Roman"/>
          <w:color w:val="000000"/>
          <w:sz w:val="24"/>
          <w:szCs w:val="24"/>
          <w:shd w:val="clear" w:color="auto" w:fill="FEFEFE"/>
        </w:rPr>
        <w:t xml:space="preserve"> 11, 30-meter pixels, the application scale of the product is much larger in most cases.</w:t>
      </w:r>
    </w:p>
    <w:p w:rsidR="00023140" w:rsidRPr="001719CF" w:rsidRDefault="00023140" w:rsidP="00023140">
      <w:pPr>
        <w:pStyle w:val="ListParagraph"/>
        <w:widowControl w:val="0"/>
        <w:numPr>
          <w:ilvl w:val="0"/>
          <w:numId w:val="24"/>
        </w:numPr>
        <w:pBdr>
          <w:top w:val="nil"/>
          <w:left w:val="nil"/>
          <w:bottom w:val="nil"/>
          <w:right w:val="nil"/>
          <w:between w:val="nil"/>
        </w:pBdr>
        <w:spacing w:before="32" w:line="246" w:lineRule="auto"/>
        <w:ind w:left="720" w:right="58"/>
        <w:rPr>
          <w:rFonts w:ascii="Times New Roman" w:hAnsi="Times New Roman" w:cs="Times New Roman"/>
          <w:color w:val="000000"/>
          <w:sz w:val="24"/>
          <w:szCs w:val="24"/>
          <w:shd w:val="clear" w:color="auto" w:fill="FEFEFE"/>
        </w:rPr>
      </w:pPr>
      <w:r w:rsidRPr="00467633">
        <w:rPr>
          <w:rFonts w:ascii="Times New Roman" w:hAnsi="Times New Roman" w:cs="Times New Roman"/>
          <w:sz w:val="24"/>
          <w:szCs w:val="24"/>
        </w:rPr>
        <w:t>There are instances where known fires may not be mapped and other instances where fires are mapped but no known fires actually occurred (or did not fully burn); these are documented and known issues and limitations of using 30m remotely sensed products (see Vanderhoof et al. 2017).</w:t>
      </w:r>
    </w:p>
    <w:p w:rsidR="00023140" w:rsidRPr="00A1433E" w:rsidRDefault="00023140" w:rsidP="00023140">
      <w:pPr>
        <w:pStyle w:val="ListParagraph"/>
        <w:widowControl w:val="0"/>
        <w:numPr>
          <w:ilvl w:val="0"/>
          <w:numId w:val="24"/>
        </w:numPr>
        <w:pBdr>
          <w:top w:val="nil"/>
          <w:left w:val="nil"/>
          <w:bottom w:val="nil"/>
          <w:right w:val="nil"/>
          <w:between w:val="nil"/>
        </w:pBdr>
        <w:spacing w:before="32" w:line="246" w:lineRule="auto"/>
        <w:ind w:left="720" w:right="58"/>
        <w:rPr>
          <w:rFonts w:ascii="Times New Roman" w:hAnsi="Times New Roman" w:cs="Times New Roman"/>
          <w:color w:val="000000"/>
          <w:sz w:val="24"/>
          <w:szCs w:val="24"/>
          <w:shd w:val="clear" w:color="auto" w:fill="FEFEFE"/>
        </w:rPr>
      </w:pPr>
      <w:r w:rsidRPr="00A1433E">
        <w:rPr>
          <w:rFonts w:ascii="Times New Roman" w:hAnsi="Times New Roman" w:cs="Times New Roman"/>
          <w:color w:val="000000"/>
          <w:sz w:val="24"/>
          <w:szCs w:val="24"/>
          <w:shd w:val="clear" w:color="auto" w:fill="FEFEFE"/>
        </w:rPr>
        <w:t>This product supports regional and sub-regional analysis and may be</w:t>
      </w:r>
      <w:r>
        <w:rPr>
          <w:rFonts w:ascii="Times New Roman" w:hAnsi="Times New Roman" w:cs="Times New Roman"/>
          <w:color w:val="000000"/>
          <w:sz w:val="24"/>
          <w:szCs w:val="24"/>
          <w:shd w:val="clear" w:color="auto" w:fill="FEFEFE"/>
        </w:rPr>
        <w:t xml:space="preserve"> </w:t>
      </w:r>
      <w:r w:rsidRPr="00A1433E">
        <w:rPr>
          <w:rFonts w:ascii="Times New Roman" w:hAnsi="Times New Roman" w:cs="Times New Roman"/>
          <w:color w:val="000000"/>
          <w:sz w:val="24"/>
          <w:szCs w:val="24"/>
          <w:shd w:val="clear" w:color="auto" w:fill="FEFEFE"/>
        </w:rPr>
        <w:t>inappropriate for site specific analysis given the limitations described above.</w:t>
      </w:r>
    </w:p>
    <w:p w:rsidR="00023140" w:rsidRPr="00467633" w:rsidRDefault="00023140" w:rsidP="001B457B">
      <w:pPr>
        <w:widowControl w:val="0"/>
        <w:pBdr>
          <w:top w:val="nil"/>
          <w:left w:val="nil"/>
          <w:bottom w:val="nil"/>
          <w:right w:val="nil"/>
          <w:between w:val="nil"/>
        </w:pBdr>
        <w:spacing w:before="32" w:line="246" w:lineRule="auto"/>
        <w:ind w:right="58"/>
        <w:rPr>
          <w:rFonts w:ascii="Times New Roman" w:hAnsi="Times New Roman" w:cs="Times New Roman"/>
          <w:color w:val="000000"/>
          <w:sz w:val="24"/>
          <w:szCs w:val="24"/>
          <w:shd w:val="clear" w:color="auto" w:fill="FEFEFE"/>
        </w:rPr>
      </w:pPr>
    </w:p>
    <w:p w:rsidR="004A1428" w:rsidRDefault="004A1428" w:rsidP="001B457B">
      <w:pPr>
        <w:widowControl w:val="0"/>
        <w:pBdr>
          <w:top w:val="nil"/>
          <w:left w:val="nil"/>
          <w:bottom w:val="nil"/>
          <w:right w:val="nil"/>
          <w:between w:val="nil"/>
        </w:pBdr>
        <w:spacing w:before="32" w:line="246" w:lineRule="auto"/>
        <w:ind w:right="58"/>
        <w:rPr>
          <w:color w:val="000000"/>
          <w:sz w:val="21"/>
          <w:szCs w:val="21"/>
          <w:shd w:val="clear" w:color="auto" w:fill="FEFEFE"/>
        </w:rPr>
      </w:pPr>
    </w:p>
    <w:p w:rsidR="00B546B3" w:rsidRDefault="00FD1ED0" w:rsidP="00D31013">
      <w:pPr>
        <w:widowControl w:val="0"/>
        <w:pBdr>
          <w:top w:val="nil"/>
          <w:left w:val="nil"/>
          <w:bottom w:val="nil"/>
          <w:right w:val="nil"/>
          <w:between w:val="nil"/>
        </w:pBdr>
        <w:spacing w:before="32" w:line="246" w:lineRule="auto"/>
        <w:ind w:right="58"/>
        <w:rPr>
          <w:color w:val="000000"/>
          <w:sz w:val="21"/>
          <w:szCs w:val="21"/>
          <w:shd w:val="clear" w:color="auto" w:fill="FEFEFE"/>
        </w:rPr>
      </w:pPr>
      <w:r>
        <w:rPr>
          <w:color w:val="000000"/>
          <w:sz w:val="21"/>
          <w:szCs w:val="21"/>
          <w:shd w:val="clear" w:color="auto" w:fill="FEFEFE"/>
        </w:rPr>
        <w:t>_________________________________________________________________________</w:t>
      </w:r>
      <w:r w:rsidR="00D31013">
        <w:rPr>
          <w:color w:val="000000"/>
          <w:sz w:val="21"/>
          <w:szCs w:val="21"/>
          <w:shd w:val="clear" w:color="auto" w:fill="FEFEFE"/>
        </w:rPr>
        <w:t>_______</w:t>
      </w:r>
    </w:p>
    <w:p w:rsidR="00D31013" w:rsidRDefault="00D31013" w:rsidP="00D31013">
      <w:pPr>
        <w:widowControl w:val="0"/>
        <w:pBdr>
          <w:top w:val="nil"/>
          <w:left w:val="nil"/>
          <w:bottom w:val="nil"/>
          <w:right w:val="nil"/>
          <w:between w:val="nil"/>
        </w:pBdr>
        <w:spacing w:before="32" w:line="246" w:lineRule="auto"/>
        <w:ind w:right="58"/>
        <w:rPr>
          <w:color w:val="000000"/>
          <w:sz w:val="21"/>
          <w:szCs w:val="21"/>
          <w:shd w:val="clear" w:color="auto" w:fill="FEFEFE"/>
        </w:rPr>
      </w:pPr>
    </w:p>
    <w:p w:rsidR="00D31013" w:rsidRPr="002C3FC1" w:rsidRDefault="00D31013" w:rsidP="00D31013">
      <w:pPr>
        <w:widowControl w:val="0"/>
        <w:pBdr>
          <w:top w:val="nil"/>
          <w:left w:val="nil"/>
          <w:bottom w:val="nil"/>
          <w:right w:val="nil"/>
          <w:between w:val="nil"/>
        </w:pBdr>
        <w:spacing w:line="246" w:lineRule="auto"/>
        <w:ind w:left="1" w:firstLine="7"/>
        <w:rPr>
          <w:rFonts w:ascii="Times New Roman" w:eastAsia="Times New Roman" w:hAnsi="Times New Roman" w:cs="Times New Roman"/>
          <w:b/>
          <w:color w:val="000000"/>
          <w:sz w:val="28"/>
          <w:szCs w:val="28"/>
        </w:rPr>
      </w:pPr>
      <w:r w:rsidRPr="002C3FC1">
        <w:rPr>
          <w:rFonts w:ascii="Times New Roman" w:eastAsia="Times New Roman" w:hAnsi="Times New Roman" w:cs="Times New Roman"/>
          <w:b/>
          <w:color w:val="000000"/>
          <w:sz w:val="28"/>
          <w:szCs w:val="28"/>
        </w:rPr>
        <w:t>Update Log</w:t>
      </w:r>
    </w:p>
    <w:p w:rsidR="00D31013" w:rsidRDefault="00D31013" w:rsidP="00D31013">
      <w:pPr>
        <w:widowControl w:val="0"/>
        <w:pBdr>
          <w:top w:val="nil"/>
          <w:left w:val="nil"/>
          <w:bottom w:val="nil"/>
          <w:right w:val="nil"/>
          <w:between w:val="nil"/>
        </w:pBdr>
        <w:spacing w:line="246" w:lineRule="auto"/>
        <w:ind w:left="1" w:firstLine="7"/>
        <w:rPr>
          <w:rFonts w:ascii="Times New Roman" w:eastAsia="Times New Roman" w:hAnsi="Times New Roman" w:cs="Times New Roman"/>
          <w:i/>
          <w:color w:val="000000"/>
          <w:sz w:val="24"/>
          <w:szCs w:val="24"/>
        </w:rPr>
      </w:pPr>
    </w:p>
    <w:p w:rsidR="00D31013" w:rsidRPr="00F858FE" w:rsidRDefault="00D31013" w:rsidP="00F858FE">
      <w:pPr>
        <w:widowControl w:val="0"/>
        <w:pBdr>
          <w:top w:val="nil"/>
          <w:left w:val="nil"/>
          <w:bottom w:val="nil"/>
          <w:right w:val="nil"/>
          <w:between w:val="nil"/>
        </w:pBdr>
        <w:spacing w:line="240" w:lineRule="auto"/>
        <w:rPr>
          <w:rFonts w:ascii="Times New Roman" w:eastAsia="Times New Roman" w:hAnsi="Times New Roman" w:cs="Times New Roman"/>
          <w:b/>
          <w:i/>
          <w:color w:val="000000"/>
          <w:sz w:val="24"/>
          <w:szCs w:val="24"/>
        </w:rPr>
      </w:pPr>
      <w:r w:rsidRPr="00F858FE">
        <w:rPr>
          <w:rFonts w:ascii="Times New Roman" w:eastAsia="Times New Roman" w:hAnsi="Times New Roman" w:cs="Times New Roman"/>
          <w:i/>
          <w:color w:val="000000"/>
          <w:sz w:val="24"/>
          <w:szCs w:val="24"/>
        </w:rPr>
        <w:t>March 2024 – New Updates since Previous Data Release</w:t>
      </w:r>
      <w:r w:rsidRPr="00F858FE">
        <w:rPr>
          <w:rFonts w:ascii="Times New Roman" w:eastAsia="Times New Roman" w:hAnsi="Times New Roman" w:cs="Times New Roman"/>
          <w:b/>
          <w:i/>
          <w:color w:val="000000"/>
          <w:sz w:val="24"/>
          <w:szCs w:val="24"/>
        </w:rPr>
        <w:br/>
      </w:r>
    </w:p>
    <w:p w:rsidR="00F858FE" w:rsidRDefault="00D31013" w:rsidP="00F858FE">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Added additional attributes to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BurnedAreaPolys.gdb</w:t>
      </w:r>
      <w:proofErr w:type="spellEnd"/>
      <w:r>
        <w:rPr>
          <w:rFonts w:ascii="Times New Roman" w:eastAsia="Times New Roman" w:hAnsi="Times New Roman" w:cs="Times New Roman"/>
          <w:color w:val="000000"/>
          <w:sz w:val="24"/>
          <w:szCs w:val="24"/>
        </w:rPr>
        <w:t xml:space="preserve"> indicating land cover for 2023, 2022, and 2021. Land cover data for 2020 and earlier are not yet available but backwards processing to produce land cover data for these years is ongoing.</w:t>
      </w:r>
    </w:p>
    <w:p w:rsidR="00F858FE" w:rsidRDefault="00D31013" w:rsidP="00F858FE">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858FE">
        <w:rPr>
          <w:rFonts w:ascii="Times New Roman" w:eastAsia="Times New Roman" w:hAnsi="Times New Roman" w:cs="Times New Roman"/>
          <w:color w:val="000000"/>
          <w:sz w:val="24"/>
          <w:szCs w:val="24"/>
        </w:rPr>
        <w:t xml:space="preserve">Added additional attributes to </w:t>
      </w:r>
      <w:proofErr w:type="spellStart"/>
      <w:r w:rsidRPr="00F858FE">
        <w:rPr>
          <w:rFonts w:ascii="Times New Roman" w:eastAsia="Times New Roman" w:hAnsi="Times New Roman" w:cs="Times New Roman"/>
          <w:color w:val="000000"/>
          <w:sz w:val="24"/>
          <w:szCs w:val="24"/>
        </w:rPr>
        <w:t>BurnedAreaPolys.gdb</w:t>
      </w:r>
      <w:proofErr w:type="spellEnd"/>
      <w:r w:rsidRPr="00F858FE">
        <w:rPr>
          <w:rFonts w:ascii="Times New Roman" w:eastAsia="Times New Roman" w:hAnsi="Times New Roman" w:cs="Times New Roman"/>
          <w:color w:val="000000"/>
          <w:sz w:val="24"/>
          <w:szCs w:val="24"/>
        </w:rPr>
        <w:t xml:space="preserve"> for 2023, 2022, and 2021 that indicate the date range when the fires could have occurred instead of only providing the first earliest detection date.</w:t>
      </w:r>
    </w:p>
    <w:p w:rsidR="00F858FE" w:rsidRDefault="00D31013" w:rsidP="00F858FE">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858FE">
        <w:rPr>
          <w:rFonts w:ascii="Times New Roman" w:eastAsia="Times New Roman" w:hAnsi="Times New Roman" w:cs="Times New Roman"/>
          <w:color w:val="000000"/>
          <w:sz w:val="24"/>
          <w:szCs w:val="24"/>
        </w:rPr>
        <w:t xml:space="preserve">Stopped hosting the </w:t>
      </w:r>
      <w:proofErr w:type="spellStart"/>
      <w:r w:rsidRPr="00F858FE">
        <w:rPr>
          <w:rFonts w:ascii="Times New Roman" w:eastAsia="Times New Roman" w:hAnsi="Times New Roman" w:cs="Times New Roman"/>
          <w:color w:val="000000"/>
          <w:sz w:val="24"/>
          <w:szCs w:val="24"/>
        </w:rPr>
        <w:t>MaskedRasters.gdb</w:t>
      </w:r>
      <w:proofErr w:type="spellEnd"/>
      <w:r w:rsidRPr="00F858FE">
        <w:rPr>
          <w:rFonts w:ascii="Times New Roman" w:eastAsia="Times New Roman" w:hAnsi="Times New Roman" w:cs="Times New Roman"/>
          <w:color w:val="000000"/>
          <w:sz w:val="24"/>
          <w:szCs w:val="24"/>
        </w:rPr>
        <w:t xml:space="preserve"> as it can easily be derived from </w:t>
      </w:r>
      <w:proofErr w:type="spellStart"/>
      <w:r w:rsidRPr="00F858FE">
        <w:rPr>
          <w:rFonts w:ascii="Times New Roman" w:eastAsia="Times New Roman" w:hAnsi="Times New Roman" w:cs="Times New Roman"/>
          <w:color w:val="000000"/>
          <w:sz w:val="24"/>
          <w:szCs w:val="24"/>
        </w:rPr>
        <w:t>BurnedAreaRasters.gdb</w:t>
      </w:r>
      <w:proofErr w:type="spellEnd"/>
      <w:r w:rsidRPr="00F858FE">
        <w:rPr>
          <w:rFonts w:ascii="Times New Roman" w:eastAsia="Times New Roman" w:hAnsi="Times New Roman" w:cs="Times New Roman"/>
          <w:color w:val="000000"/>
          <w:sz w:val="24"/>
          <w:szCs w:val="24"/>
        </w:rPr>
        <w:t xml:space="preserve"> by masking out all values except 1.</w:t>
      </w:r>
    </w:p>
    <w:p w:rsidR="00F858FE" w:rsidRDefault="00D31013" w:rsidP="00F858FE">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858FE">
        <w:rPr>
          <w:rFonts w:ascii="Times New Roman" w:eastAsia="Times New Roman" w:hAnsi="Times New Roman" w:cs="Times New Roman"/>
          <w:color w:val="000000"/>
          <w:sz w:val="24"/>
          <w:szCs w:val="24"/>
        </w:rPr>
        <w:t xml:space="preserve">Stopped hosting </w:t>
      </w:r>
      <w:proofErr w:type="spellStart"/>
      <w:r w:rsidRPr="00F858FE">
        <w:rPr>
          <w:rFonts w:ascii="Times New Roman" w:eastAsia="Times New Roman" w:hAnsi="Times New Roman" w:cs="Times New Roman"/>
          <w:color w:val="000000"/>
          <w:sz w:val="24"/>
          <w:szCs w:val="24"/>
        </w:rPr>
        <w:t>YearRasters.gdb</w:t>
      </w:r>
      <w:proofErr w:type="spellEnd"/>
      <w:r w:rsidRPr="00F858FE">
        <w:rPr>
          <w:rFonts w:ascii="Times New Roman" w:eastAsia="Times New Roman" w:hAnsi="Times New Roman" w:cs="Times New Roman"/>
          <w:color w:val="000000"/>
          <w:sz w:val="24"/>
          <w:szCs w:val="24"/>
        </w:rPr>
        <w:t xml:space="preserve"> as it was redundant with </w:t>
      </w:r>
      <w:proofErr w:type="spellStart"/>
      <w:r w:rsidRPr="00F858FE">
        <w:rPr>
          <w:rFonts w:ascii="Times New Roman" w:eastAsia="Times New Roman" w:hAnsi="Times New Roman" w:cs="Times New Roman"/>
          <w:color w:val="000000"/>
          <w:sz w:val="24"/>
          <w:szCs w:val="24"/>
        </w:rPr>
        <w:t>BurnedAreaRasters.gdb</w:t>
      </w:r>
      <w:proofErr w:type="spellEnd"/>
      <w:r w:rsidR="002C3FC1" w:rsidRPr="00F858FE">
        <w:rPr>
          <w:rFonts w:ascii="Times New Roman" w:eastAsia="Times New Roman" w:hAnsi="Times New Roman" w:cs="Times New Roman"/>
          <w:color w:val="000000"/>
          <w:sz w:val="24"/>
          <w:szCs w:val="24"/>
        </w:rPr>
        <w:t>,</w:t>
      </w:r>
      <w:r w:rsidRPr="00F858FE">
        <w:rPr>
          <w:rFonts w:ascii="Times New Roman" w:eastAsia="Times New Roman" w:hAnsi="Times New Roman" w:cs="Times New Roman"/>
          <w:color w:val="000000"/>
          <w:sz w:val="24"/>
          <w:szCs w:val="24"/>
        </w:rPr>
        <w:t xml:space="preserve"> and can easily be derived from </w:t>
      </w:r>
      <w:proofErr w:type="spellStart"/>
      <w:r w:rsidRPr="00F858FE">
        <w:rPr>
          <w:rFonts w:ascii="Times New Roman" w:eastAsia="Times New Roman" w:hAnsi="Times New Roman" w:cs="Times New Roman"/>
          <w:color w:val="000000"/>
          <w:sz w:val="24"/>
          <w:szCs w:val="24"/>
        </w:rPr>
        <w:t>BurnedAreaRasters.gdb</w:t>
      </w:r>
      <w:proofErr w:type="spellEnd"/>
      <w:r w:rsidRPr="00F858FE">
        <w:rPr>
          <w:rFonts w:ascii="Times New Roman" w:eastAsia="Times New Roman" w:hAnsi="Times New Roman" w:cs="Times New Roman"/>
          <w:color w:val="000000"/>
          <w:sz w:val="24"/>
          <w:szCs w:val="24"/>
        </w:rPr>
        <w:t xml:space="preserve"> by masking all values except 1</w:t>
      </w:r>
      <w:r w:rsidR="00886F9E" w:rsidRPr="00F858FE">
        <w:rPr>
          <w:rFonts w:ascii="Times New Roman" w:eastAsia="Times New Roman" w:hAnsi="Times New Roman" w:cs="Times New Roman"/>
          <w:color w:val="000000"/>
          <w:sz w:val="24"/>
          <w:szCs w:val="24"/>
        </w:rPr>
        <w:t>,</w:t>
      </w:r>
      <w:r w:rsidRPr="00F858FE">
        <w:rPr>
          <w:rFonts w:ascii="Times New Roman" w:eastAsia="Times New Roman" w:hAnsi="Times New Roman" w:cs="Times New Roman"/>
          <w:color w:val="000000"/>
          <w:sz w:val="24"/>
          <w:szCs w:val="24"/>
        </w:rPr>
        <w:t xml:space="preserve"> and then multiplying each annual raster by the year it represents.</w:t>
      </w:r>
    </w:p>
    <w:p w:rsidR="00D31013" w:rsidRPr="00F858FE" w:rsidRDefault="00D31013" w:rsidP="00F858FE">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858FE">
        <w:rPr>
          <w:rFonts w:ascii="Times New Roman" w:eastAsia="Times New Roman" w:hAnsi="Times New Roman" w:cs="Times New Roman"/>
          <w:color w:val="000000"/>
          <w:sz w:val="24"/>
          <w:szCs w:val="24"/>
        </w:rPr>
        <w:t xml:space="preserve">Clarified reference date for Time Since Previous Fire (TSPF). TSPF is calculated as the last year in the </w:t>
      </w:r>
      <w:r w:rsidR="00222383">
        <w:rPr>
          <w:rFonts w:ascii="Times New Roman" w:eastAsia="Times New Roman" w:hAnsi="Times New Roman" w:cs="Times New Roman"/>
          <w:color w:val="000000"/>
          <w:sz w:val="24"/>
          <w:szCs w:val="24"/>
        </w:rPr>
        <w:t>time series</w:t>
      </w:r>
      <w:r w:rsidRPr="00F858FE">
        <w:rPr>
          <w:rFonts w:ascii="Times New Roman" w:eastAsia="Times New Roman" w:hAnsi="Times New Roman" w:cs="Times New Roman"/>
          <w:color w:val="000000"/>
          <w:sz w:val="24"/>
          <w:szCs w:val="24"/>
        </w:rPr>
        <w:t xml:space="preserve"> (currently 2023) minus the last year a fire occurred. For example, if a given pixel burned in 2023, the TSPF would be 0 years. Similarly, if a pixel last burned in 2020, the TSPF would be 3 years.</w:t>
      </w:r>
    </w:p>
    <w:p w:rsidR="002739F7" w:rsidRDefault="002739F7" w:rsidP="002739F7">
      <w:pPr>
        <w:widowControl w:val="0"/>
        <w:pBdr>
          <w:top w:val="nil"/>
          <w:left w:val="nil"/>
          <w:bottom w:val="nil"/>
          <w:right w:val="nil"/>
          <w:between w:val="nil"/>
        </w:pBdr>
        <w:spacing w:before="32" w:line="246" w:lineRule="auto"/>
        <w:ind w:right="58"/>
        <w:rPr>
          <w:rFonts w:ascii="Times New Roman" w:eastAsia="Times New Roman" w:hAnsi="Times New Roman" w:cs="Times New Roman"/>
          <w:b/>
          <w:color w:val="000000"/>
          <w:sz w:val="24"/>
          <w:szCs w:val="24"/>
        </w:rPr>
      </w:pPr>
    </w:p>
    <w:p w:rsidR="002739F7" w:rsidRDefault="002739F7" w:rsidP="002739F7">
      <w:pPr>
        <w:widowControl w:val="0"/>
        <w:pBdr>
          <w:top w:val="nil"/>
          <w:left w:val="nil"/>
          <w:bottom w:val="nil"/>
          <w:right w:val="nil"/>
          <w:between w:val="nil"/>
        </w:pBdr>
        <w:spacing w:before="32" w:line="246" w:lineRule="auto"/>
        <w:ind w:right="58"/>
        <w:rPr>
          <w:rFonts w:ascii="Times New Roman" w:eastAsia="Times New Roman" w:hAnsi="Times New Roman" w:cs="Times New Roman"/>
          <w:i/>
          <w:color w:val="000000"/>
          <w:sz w:val="24"/>
          <w:szCs w:val="24"/>
        </w:rPr>
      </w:pPr>
      <w:r w:rsidRPr="002739F7">
        <w:rPr>
          <w:rFonts w:ascii="Times New Roman" w:eastAsia="Times New Roman" w:hAnsi="Times New Roman" w:cs="Times New Roman"/>
          <w:i/>
          <w:color w:val="000000"/>
          <w:sz w:val="24"/>
          <w:szCs w:val="24"/>
        </w:rPr>
        <w:t>March 2023</w:t>
      </w:r>
    </w:p>
    <w:p w:rsidR="00680BAD" w:rsidRPr="002739F7" w:rsidRDefault="00680BAD" w:rsidP="002739F7">
      <w:pPr>
        <w:widowControl w:val="0"/>
        <w:pBdr>
          <w:top w:val="nil"/>
          <w:left w:val="nil"/>
          <w:bottom w:val="nil"/>
          <w:right w:val="nil"/>
          <w:between w:val="nil"/>
        </w:pBdr>
        <w:spacing w:before="32" w:line="246" w:lineRule="auto"/>
        <w:ind w:right="58"/>
        <w:rPr>
          <w:rFonts w:ascii="Times New Roman" w:eastAsia="Times New Roman" w:hAnsi="Times New Roman" w:cs="Times New Roman"/>
          <w:i/>
          <w:color w:val="000000"/>
          <w:sz w:val="24"/>
          <w:szCs w:val="24"/>
        </w:rPr>
      </w:pPr>
    </w:p>
    <w:p w:rsidR="00F858FE" w:rsidRDefault="002739F7" w:rsidP="00F858FE">
      <w:pPr>
        <w:pStyle w:val="ListParagraph"/>
        <w:widowControl w:val="0"/>
        <w:numPr>
          <w:ilvl w:val="1"/>
          <w:numId w:val="3"/>
        </w:numPr>
        <w:pBdr>
          <w:top w:val="nil"/>
          <w:left w:val="nil"/>
          <w:bottom w:val="nil"/>
          <w:right w:val="nil"/>
          <w:between w:val="nil"/>
        </w:pBdr>
        <w:spacing w:before="32" w:line="246" w:lineRule="auto"/>
        <w:ind w:left="720" w:right="58"/>
        <w:rPr>
          <w:rFonts w:ascii="Times New Roman" w:eastAsia="Times New Roman" w:hAnsi="Times New Roman" w:cs="Times New Roman"/>
          <w:color w:val="000000"/>
          <w:sz w:val="24"/>
          <w:szCs w:val="24"/>
        </w:rPr>
      </w:pPr>
      <w:r w:rsidRPr="00F858FE">
        <w:rPr>
          <w:rFonts w:ascii="Times New Roman" w:eastAsia="Times New Roman" w:hAnsi="Times New Roman" w:cs="Times New Roman"/>
          <w:color w:val="000000"/>
          <w:sz w:val="24"/>
          <w:szCs w:val="24"/>
        </w:rPr>
        <w:t xml:space="preserve">Consistently applied cloud, water, and no data masks across all years in the </w:t>
      </w:r>
      <w:proofErr w:type="spellStart"/>
      <w:r w:rsidRPr="00F858FE">
        <w:rPr>
          <w:rFonts w:ascii="Times New Roman" w:eastAsia="Times New Roman" w:hAnsi="Times New Roman" w:cs="Times New Roman"/>
          <w:color w:val="000000"/>
          <w:sz w:val="24"/>
          <w:szCs w:val="24"/>
        </w:rPr>
        <w:t>BurnedAreaRasters.gdb</w:t>
      </w:r>
      <w:proofErr w:type="spellEnd"/>
    </w:p>
    <w:p w:rsidR="00F858FE" w:rsidRPr="00F858FE" w:rsidRDefault="002739F7" w:rsidP="00F858FE">
      <w:pPr>
        <w:pStyle w:val="ListParagraph"/>
        <w:widowControl w:val="0"/>
        <w:numPr>
          <w:ilvl w:val="1"/>
          <w:numId w:val="3"/>
        </w:numPr>
        <w:pBdr>
          <w:top w:val="nil"/>
          <w:left w:val="nil"/>
          <w:bottom w:val="nil"/>
          <w:right w:val="nil"/>
          <w:between w:val="nil"/>
        </w:pBdr>
        <w:spacing w:before="32" w:line="246" w:lineRule="auto"/>
        <w:ind w:left="720" w:right="58"/>
        <w:rPr>
          <w:rFonts w:ascii="Times New Roman" w:eastAsia="Times New Roman" w:hAnsi="Times New Roman" w:cs="Times New Roman"/>
          <w:color w:val="000000"/>
          <w:sz w:val="24"/>
          <w:szCs w:val="24"/>
        </w:rPr>
      </w:pPr>
      <w:r w:rsidRPr="00F858FE">
        <w:rPr>
          <w:rFonts w:ascii="Times New Roman" w:eastAsia="Times New Roman" w:hAnsi="Times New Roman" w:cs="Times New Roman"/>
          <w:color w:val="000000"/>
          <w:sz w:val="24"/>
          <w:szCs w:val="24"/>
        </w:rPr>
        <w:t xml:space="preserve">Identified an error in code that set lower sieving threshold to 11 pixels (e.g., 11 instead of 10 pixels as was previously documented) and updated metadata to correctly document the </w:t>
      </w:r>
      <w:r w:rsidRPr="00F858FE">
        <w:rPr>
          <w:rFonts w:ascii="Times New Roman" w:eastAsia="Times New Roman" w:hAnsi="Times New Roman" w:cs="Times New Roman"/>
          <w:color w:val="000000"/>
          <w:sz w:val="24"/>
          <w:szCs w:val="24"/>
        </w:rPr>
        <w:lastRenderedPageBreak/>
        <w:t>larger minimum size.</w:t>
      </w:r>
    </w:p>
    <w:p w:rsidR="00F858FE" w:rsidRDefault="002739F7" w:rsidP="00F858FE">
      <w:pPr>
        <w:pStyle w:val="ListParagraph"/>
        <w:widowControl w:val="0"/>
        <w:numPr>
          <w:ilvl w:val="1"/>
          <w:numId w:val="3"/>
        </w:numPr>
        <w:pBdr>
          <w:top w:val="nil"/>
          <w:left w:val="nil"/>
          <w:bottom w:val="nil"/>
          <w:right w:val="nil"/>
          <w:between w:val="nil"/>
        </w:pBdr>
        <w:spacing w:before="32" w:line="246" w:lineRule="auto"/>
        <w:ind w:left="720" w:right="58"/>
        <w:rPr>
          <w:rFonts w:ascii="Times New Roman" w:eastAsia="Times New Roman" w:hAnsi="Times New Roman" w:cs="Times New Roman"/>
          <w:color w:val="000000"/>
          <w:sz w:val="24"/>
          <w:szCs w:val="24"/>
        </w:rPr>
      </w:pPr>
      <w:r w:rsidRPr="00F858FE">
        <w:rPr>
          <w:rFonts w:ascii="Times New Roman" w:eastAsia="Times New Roman" w:hAnsi="Times New Roman" w:cs="Times New Roman"/>
          <w:color w:val="000000"/>
          <w:sz w:val="24"/>
          <w:szCs w:val="24"/>
        </w:rPr>
        <w:t>Used Landsat Collection 2 Analysis Ready Data (ARD) for 2020 onward</w:t>
      </w:r>
    </w:p>
    <w:p w:rsidR="002C3FC1" w:rsidRPr="00F858FE" w:rsidRDefault="002C3FC1" w:rsidP="00F858FE">
      <w:pPr>
        <w:pStyle w:val="ListParagraph"/>
        <w:widowControl w:val="0"/>
        <w:numPr>
          <w:ilvl w:val="1"/>
          <w:numId w:val="3"/>
        </w:numPr>
        <w:pBdr>
          <w:top w:val="nil"/>
          <w:left w:val="nil"/>
          <w:bottom w:val="nil"/>
          <w:right w:val="nil"/>
          <w:between w:val="nil"/>
        </w:pBdr>
        <w:spacing w:before="32" w:line="246" w:lineRule="auto"/>
        <w:ind w:left="720" w:right="58"/>
        <w:rPr>
          <w:rFonts w:ascii="Times New Roman" w:eastAsia="Times New Roman" w:hAnsi="Times New Roman" w:cs="Times New Roman"/>
          <w:color w:val="000000"/>
          <w:sz w:val="24"/>
          <w:szCs w:val="24"/>
        </w:rPr>
      </w:pPr>
      <w:r w:rsidRPr="00F858FE">
        <w:rPr>
          <w:rFonts w:ascii="Times New Roman" w:eastAsia="Times New Roman" w:hAnsi="Times New Roman" w:cs="Times New Roman"/>
          <w:color w:val="000000"/>
          <w:sz w:val="24"/>
          <w:szCs w:val="24"/>
        </w:rPr>
        <w:t xml:space="preserve">Added ARD tiles </w:t>
      </w:r>
      <w:r w:rsidR="00886F9E" w:rsidRPr="00F858FE">
        <w:rPr>
          <w:rFonts w:ascii="Times New Roman" w:eastAsia="Times New Roman" w:hAnsi="Times New Roman" w:cs="Times New Roman"/>
          <w:color w:val="000000"/>
          <w:sz w:val="24"/>
          <w:szCs w:val="24"/>
        </w:rPr>
        <w:t>h026v019, h027v019, h026v020, h027v020</w:t>
      </w:r>
      <w:r w:rsidR="00F858FE" w:rsidRPr="00F858FE">
        <w:rPr>
          <w:rFonts w:ascii="Times New Roman" w:eastAsia="Times New Roman" w:hAnsi="Times New Roman" w:cs="Times New Roman"/>
          <w:color w:val="000000"/>
          <w:sz w:val="24"/>
          <w:szCs w:val="24"/>
        </w:rPr>
        <w:t xml:space="preserve"> which encompass the Florida Everglades and the Florida Keys. These tiles are out of the historic longleaf pine range, but still have </w:t>
      </w:r>
      <w:proofErr w:type="spellStart"/>
      <w:r w:rsidR="00F858FE" w:rsidRPr="00F858FE">
        <w:rPr>
          <w:rFonts w:ascii="Times New Roman" w:eastAsia="Times New Roman" w:hAnsi="Times New Roman" w:cs="Times New Roman"/>
          <w:color w:val="000000"/>
          <w:sz w:val="24"/>
          <w:szCs w:val="24"/>
        </w:rPr>
        <w:t>pyrophytic</w:t>
      </w:r>
      <w:proofErr w:type="spellEnd"/>
      <w:r w:rsidR="00F858FE" w:rsidRPr="00F858FE">
        <w:rPr>
          <w:rFonts w:ascii="Times New Roman" w:eastAsia="Times New Roman" w:hAnsi="Times New Roman" w:cs="Times New Roman"/>
          <w:color w:val="000000"/>
          <w:sz w:val="24"/>
          <w:szCs w:val="24"/>
        </w:rPr>
        <w:t xml:space="preserve"> communities where fire is a frequent and natural occurrence.</w:t>
      </w:r>
    </w:p>
    <w:p w:rsidR="00680BAD" w:rsidRDefault="00680BAD" w:rsidP="00F858FE">
      <w:pPr>
        <w:widowControl w:val="0"/>
        <w:pBdr>
          <w:top w:val="nil"/>
          <w:left w:val="nil"/>
          <w:bottom w:val="nil"/>
          <w:right w:val="nil"/>
          <w:between w:val="nil"/>
        </w:pBdr>
        <w:spacing w:before="32" w:line="246" w:lineRule="auto"/>
        <w:ind w:right="58"/>
        <w:rPr>
          <w:color w:val="000000"/>
          <w:sz w:val="21"/>
          <w:szCs w:val="21"/>
          <w:shd w:val="clear" w:color="auto" w:fill="FEFEFE"/>
        </w:rPr>
      </w:pPr>
    </w:p>
    <w:p w:rsidR="00680BAD" w:rsidRDefault="00680BAD" w:rsidP="00F858FE">
      <w:pPr>
        <w:widowControl w:val="0"/>
        <w:pBdr>
          <w:top w:val="nil"/>
          <w:left w:val="nil"/>
          <w:bottom w:val="nil"/>
          <w:right w:val="nil"/>
          <w:between w:val="nil"/>
        </w:pBdr>
        <w:spacing w:before="32" w:line="246" w:lineRule="auto"/>
        <w:ind w:right="58"/>
        <w:rPr>
          <w:color w:val="000000"/>
          <w:sz w:val="21"/>
          <w:szCs w:val="21"/>
          <w:shd w:val="clear" w:color="auto" w:fill="FEFEFE"/>
        </w:rPr>
      </w:pPr>
      <w:r>
        <w:rPr>
          <w:color w:val="000000"/>
          <w:sz w:val="21"/>
          <w:szCs w:val="21"/>
          <w:shd w:val="clear" w:color="auto" w:fill="FEFEFE"/>
        </w:rPr>
        <w:t>________________________________________________________________________________</w:t>
      </w:r>
    </w:p>
    <w:p w:rsidR="002739F7" w:rsidRDefault="002739F7" w:rsidP="00F858FE">
      <w:pPr>
        <w:widowControl w:val="0"/>
        <w:pBdr>
          <w:top w:val="nil"/>
          <w:left w:val="nil"/>
          <w:bottom w:val="nil"/>
          <w:right w:val="nil"/>
          <w:between w:val="nil"/>
        </w:pBdr>
        <w:spacing w:before="32" w:line="246" w:lineRule="auto"/>
        <w:ind w:right="58"/>
        <w:rPr>
          <w:rFonts w:ascii="Times New Roman" w:eastAsia="Times New Roman" w:hAnsi="Times New Roman" w:cs="Times New Roman"/>
          <w:b/>
          <w:color w:val="000000"/>
          <w:sz w:val="24"/>
          <w:szCs w:val="24"/>
        </w:rPr>
      </w:pPr>
    </w:p>
    <w:p w:rsidR="00680BAD" w:rsidRDefault="00680BAD" w:rsidP="00F858FE">
      <w:pPr>
        <w:widowControl w:val="0"/>
        <w:pBdr>
          <w:top w:val="nil"/>
          <w:left w:val="nil"/>
          <w:bottom w:val="nil"/>
          <w:right w:val="nil"/>
          <w:between w:val="nil"/>
        </w:pBdr>
        <w:spacing w:before="32" w:line="246" w:lineRule="auto"/>
        <w:ind w:right="58"/>
        <w:rPr>
          <w:rFonts w:ascii="Times New Roman" w:eastAsia="Times New Roman" w:hAnsi="Times New Roman" w:cs="Times New Roman"/>
          <w:b/>
          <w:color w:val="000000"/>
          <w:sz w:val="24"/>
          <w:szCs w:val="24"/>
        </w:rPr>
      </w:pPr>
    </w:p>
    <w:p w:rsidR="00B546B3" w:rsidRPr="002C3FC1" w:rsidRDefault="00FD1ED0" w:rsidP="00F858FE">
      <w:pPr>
        <w:widowControl w:val="0"/>
        <w:pBdr>
          <w:top w:val="nil"/>
          <w:left w:val="nil"/>
          <w:bottom w:val="nil"/>
          <w:right w:val="nil"/>
          <w:between w:val="nil"/>
        </w:pBdr>
        <w:spacing w:before="32" w:line="246" w:lineRule="auto"/>
        <w:ind w:right="58"/>
        <w:rPr>
          <w:rFonts w:ascii="Times New Roman" w:eastAsia="Times New Roman" w:hAnsi="Times New Roman" w:cs="Times New Roman"/>
          <w:b/>
          <w:color w:val="000000"/>
          <w:sz w:val="28"/>
          <w:szCs w:val="28"/>
        </w:rPr>
      </w:pPr>
      <w:r w:rsidRPr="002C3FC1">
        <w:rPr>
          <w:rFonts w:ascii="Times New Roman" w:eastAsia="Times New Roman" w:hAnsi="Times New Roman" w:cs="Times New Roman"/>
          <w:b/>
          <w:color w:val="000000"/>
          <w:sz w:val="28"/>
          <w:szCs w:val="28"/>
        </w:rPr>
        <w:t>References</w:t>
      </w:r>
    </w:p>
    <w:p w:rsidR="00B546B3" w:rsidRDefault="00B546B3" w:rsidP="00F858FE">
      <w:pPr>
        <w:widowControl w:val="0"/>
        <w:pBdr>
          <w:top w:val="nil"/>
          <w:left w:val="nil"/>
          <w:bottom w:val="nil"/>
          <w:right w:val="nil"/>
          <w:between w:val="nil"/>
        </w:pBdr>
        <w:spacing w:before="32" w:line="246" w:lineRule="auto"/>
        <w:ind w:right="58"/>
        <w:rPr>
          <w:rFonts w:ascii="Times New Roman" w:eastAsia="Times New Roman" w:hAnsi="Times New Roman" w:cs="Times New Roman"/>
          <w:b/>
          <w:color w:val="000000"/>
          <w:sz w:val="24"/>
          <w:szCs w:val="24"/>
        </w:rPr>
      </w:pPr>
    </w:p>
    <w:p w:rsidR="001A4C1A" w:rsidRDefault="001A4C1A"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r w:rsidRPr="001A4C1A">
        <w:rPr>
          <w:rFonts w:ascii="Times New Roman" w:eastAsia="Times New Roman" w:hAnsi="Times New Roman" w:cs="Times New Roman"/>
          <w:color w:val="000000"/>
          <w:sz w:val="24"/>
          <w:szCs w:val="24"/>
        </w:rPr>
        <w:t>Brown</w:t>
      </w:r>
      <w:r>
        <w:rPr>
          <w:rFonts w:ascii="Times New Roman" w:eastAsia="Times New Roman" w:hAnsi="Times New Roman" w:cs="Times New Roman"/>
          <w:color w:val="000000"/>
          <w:sz w:val="24"/>
          <w:szCs w:val="24"/>
        </w:rPr>
        <w:t>, F.J.</w:t>
      </w:r>
      <w:r w:rsidRPr="001A4C1A">
        <w:rPr>
          <w:rFonts w:ascii="Times New Roman" w:eastAsia="Times New Roman" w:hAnsi="Times New Roman" w:cs="Times New Roman"/>
          <w:color w:val="000000"/>
          <w:sz w:val="24"/>
          <w:szCs w:val="24"/>
        </w:rPr>
        <w:t xml:space="preserve">, </w:t>
      </w:r>
      <w:proofErr w:type="spellStart"/>
      <w:r w:rsidRPr="001A4C1A">
        <w:rPr>
          <w:rFonts w:ascii="Times New Roman" w:eastAsia="Times New Roman" w:hAnsi="Times New Roman" w:cs="Times New Roman"/>
          <w:color w:val="000000"/>
          <w:sz w:val="24"/>
          <w:szCs w:val="24"/>
        </w:rPr>
        <w:t>Tollerud</w:t>
      </w:r>
      <w:proofErr w:type="spellEnd"/>
      <w:r>
        <w:rPr>
          <w:rFonts w:ascii="Times New Roman" w:eastAsia="Times New Roman" w:hAnsi="Times New Roman" w:cs="Times New Roman"/>
          <w:color w:val="000000"/>
          <w:sz w:val="24"/>
          <w:szCs w:val="24"/>
        </w:rPr>
        <w:t>, H.J.</w:t>
      </w:r>
      <w:r w:rsidRPr="001A4C1A">
        <w:rPr>
          <w:rFonts w:ascii="Times New Roman" w:eastAsia="Times New Roman" w:hAnsi="Times New Roman" w:cs="Times New Roman"/>
          <w:color w:val="000000"/>
          <w:sz w:val="24"/>
          <w:szCs w:val="24"/>
        </w:rPr>
        <w:t>, Barber</w:t>
      </w:r>
      <w:r>
        <w:rPr>
          <w:rFonts w:ascii="Times New Roman" w:eastAsia="Times New Roman" w:hAnsi="Times New Roman" w:cs="Times New Roman"/>
          <w:color w:val="000000"/>
          <w:sz w:val="24"/>
          <w:szCs w:val="24"/>
        </w:rPr>
        <w:t>, C.P.</w:t>
      </w:r>
      <w:r w:rsidRPr="001A4C1A">
        <w:rPr>
          <w:rFonts w:ascii="Times New Roman" w:eastAsia="Times New Roman" w:hAnsi="Times New Roman" w:cs="Times New Roman"/>
          <w:color w:val="000000"/>
          <w:sz w:val="24"/>
          <w:szCs w:val="24"/>
        </w:rPr>
        <w:t>, Zhou</w:t>
      </w:r>
      <w:r>
        <w:rPr>
          <w:rFonts w:ascii="Times New Roman" w:eastAsia="Times New Roman" w:hAnsi="Times New Roman" w:cs="Times New Roman"/>
          <w:color w:val="000000"/>
          <w:sz w:val="24"/>
          <w:szCs w:val="24"/>
        </w:rPr>
        <w:t>, O.</w:t>
      </w:r>
      <w:r w:rsidRPr="001A4C1A">
        <w:rPr>
          <w:rFonts w:ascii="Times New Roman" w:eastAsia="Times New Roman" w:hAnsi="Times New Roman" w:cs="Times New Roman"/>
          <w:color w:val="000000"/>
          <w:sz w:val="24"/>
          <w:szCs w:val="24"/>
        </w:rPr>
        <w:t>, Dwyer</w:t>
      </w:r>
      <w:r>
        <w:rPr>
          <w:rFonts w:ascii="Times New Roman" w:eastAsia="Times New Roman" w:hAnsi="Times New Roman" w:cs="Times New Roman"/>
          <w:color w:val="000000"/>
          <w:sz w:val="24"/>
          <w:szCs w:val="24"/>
        </w:rPr>
        <w:t>, J.L.</w:t>
      </w:r>
      <w:r w:rsidRPr="001A4C1A">
        <w:rPr>
          <w:rFonts w:ascii="Times New Roman" w:eastAsia="Times New Roman" w:hAnsi="Times New Roman" w:cs="Times New Roman"/>
          <w:color w:val="000000"/>
          <w:sz w:val="24"/>
          <w:szCs w:val="24"/>
        </w:rPr>
        <w:t xml:space="preserve">, </w:t>
      </w:r>
      <w:proofErr w:type="spellStart"/>
      <w:r w:rsidRPr="001A4C1A">
        <w:rPr>
          <w:rFonts w:ascii="Times New Roman" w:eastAsia="Times New Roman" w:hAnsi="Times New Roman" w:cs="Times New Roman"/>
          <w:color w:val="000000"/>
          <w:sz w:val="24"/>
          <w:szCs w:val="24"/>
        </w:rPr>
        <w:t>Vogelmann</w:t>
      </w:r>
      <w:proofErr w:type="spellEnd"/>
      <w:r>
        <w:rPr>
          <w:rFonts w:ascii="Times New Roman" w:eastAsia="Times New Roman" w:hAnsi="Times New Roman" w:cs="Times New Roman"/>
          <w:color w:val="000000"/>
          <w:sz w:val="24"/>
          <w:szCs w:val="24"/>
        </w:rPr>
        <w:t>, J.E.</w:t>
      </w:r>
      <w:r w:rsidRPr="001A4C1A">
        <w:rPr>
          <w:rFonts w:ascii="Times New Roman" w:eastAsia="Times New Roman" w:hAnsi="Times New Roman" w:cs="Times New Roman"/>
          <w:color w:val="000000"/>
          <w:sz w:val="24"/>
          <w:szCs w:val="24"/>
        </w:rPr>
        <w:t>, Loveland</w:t>
      </w:r>
      <w:r>
        <w:rPr>
          <w:rFonts w:ascii="Times New Roman" w:eastAsia="Times New Roman" w:hAnsi="Times New Roman" w:cs="Times New Roman"/>
          <w:color w:val="000000"/>
          <w:sz w:val="24"/>
          <w:szCs w:val="24"/>
        </w:rPr>
        <w:t>, T.R.</w:t>
      </w:r>
      <w:r w:rsidRPr="001A4C1A">
        <w:rPr>
          <w:rFonts w:ascii="Times New Roman" w:eastAsia="Times New Roman" w:hAnsi="Times New Roman" w:cs="Times New Roman"/>
          <w:color w:val="000000"/>
          <w:sz w:val="24"/>
          <w:szCs w:val="24"/>
        </w:rPr>
        <w:t>, Woodcock</w:t>
      </w:r>
      <w:r>
        <w:rPr>
          <w:rFonts w:ascii="Times New Roman" w:eastAsia="Times New Roman" w:hAnsi="Times New Roman" w:cs="Times New Roman"/>
          <w:color w:val="000000"/>
          <w:sz w:val="24"/>
          <w:szCs w:val="24"/>
        </w:rPr>
        <w:t>, C.E.</w:t>
      </w:r>
      <w:r w:rsidRPr="001A4C1A">
        <w:rPr>
          <w:rFonts w:ascii="Times New Roman" w:eastAsia="Times New Roman" w:hAnsi="Times New Roman" w:cs="Times New Roman"/>
          <w:color w:val="000000"/>
          <w:sz w:val="24"/>
          <w:szCs w:val="24"/>
        </w:rPr>
        <w:t>, Stehman</w:t>
      </w:r>
      <w:r>
        <w:rPr>
          <w:rFonts w:ascii="Times New Roman" w:eastAsia="Times New Roman" w:hAnsi="Times New Roman" w:cs="Times New Roman"/>
          <w:color w:val="000000"/>
          <w:sz w:val="24"/>
          <w:szCs w:val="24"/>
        </w:rPr>
        <w:t>, S.V.</w:t>
      </w:r>
      <w:r w:rsidRPr="001A4C1A">
        <w:rPr>
          <w:rFonts w:ascii="Times New Roman" w:eastAsia="Times New Roman" w:hAnsi="Times New Roman" w:cs="Times New Roman"/>
          <w:color w:val="000000"/>
          <w:sz w:val="24"/>
          <w:szCs w:val="24"/>
        </w:rPr>
        <w:t>, Zhu</w:t>
      </w:r>
      <w:r>
        <w:rPr>
          <w:rFonts w:ascii="Times New Roman" w:eastAsia="Times New Roman" w:hAnsi="Times New Roman" w:cs="Times New Roman"/>
          <w:color w:val="000000"/>
          <w:sz w:val="24"/>
          <w:szCs w:val="24"/>
        </w:rPr>
        <w:t>, Z.</w:t>
      </w:r>
      <w:r w:rsidRPr="001A4C1A">
        <w:rPr>
          <w:rFonts w:ascii="Times New Roman" w:eastAsia="Times New Roman" w:hAnsi="Times New Roman" w:cs="Times New Roman"/>
          <w:color w:val="000000"/>
          <w:sz w:val="24"/>
          <w:szCs w:val="24"/>
        </w:rPr>
        <w:t xml:space="preserve">, </w:t>
      </w:r>
      <w:proofErr w:type="spellStart"/>
      <w:r w:rsidRPr="001A4C1A">
        <w:rPr>
          <w:rFonts w:ascii="Times New Roman" w:eastAsia="Times New Roman" w:hAnsi="Times New Roman" w:cs="Times New Roman"/>
          <w:color w:val="000000"/>
          <w:sz w:val="24"/>
          <w:szCs w:val="24"/>
        </w:rPr>
        <w:t>Pengra</w:t>
      </w:r>
      <w:proofErr w:type="spellEnd"/>
      <w:r>
        <w:rPr>
          <w:rFonts w:ascii="Times New Roman" w:eastAsia="Times New Roman" w:hAnsi="Times New Roman" w:cs="Times New Roman"/>
          <w:color w:val="000000"/>
          <w:sz w:val="24"/>
          <w:szCs w:val="24"/>
        </w:rPr>
        <w:t>, B.W.</w:t>
      </w:r>
      <w:r w:rsidRPr="001A4C1A">
        <w:rPr>
          <w:rFonts w:ascii="Times New Roman" w:eastAsia="Times New Roman" w:hAnsi="Times New Roman" w:cs="Times New Roman"/>
          <w:color w:val="000000"/>
          <w:sz w:val="24"/>
          <w:szCs w:val="24"/>
        </w:rPr>
        <w:t>, Smith</w:t>
      </w:r>
      <w:r>
        <w:rPr>
          <w:rFonts w:ascii="Times New Roman" w:eastAsia="Times New Roman" w:hAnsi="Times New Roman" w:cs="Times New Roman"/>
          <w:color w:val="000000"/>
          <w:sz w:val="24"/>
          <w:szCs w:val="24"/>
        </w:rPr>
        <w:t>, K.</w:t>
      </w:r>
      <w:r w:rsidRPr="001A4C1A">
        <w:rPr>
          <w:rFonts w:ascii="Times New Roman" w:eastAsia="Times New Roman" w:hAnsi="Times New Roman" w:cs="Times New Roman"/>
          <w:color w:val="000000"/>
          <w:sz w:val="24"/>
          <w:szCs w:val="24"/>
        </w:rPr>
        <w:t>, Horton</w:t>
      </w:r>
      <w:r>
        <w:rPr>
          <w:rFonts w:ascii="Times New Roman" w:eastAsia="Times New Roman" w:hAnsi="Times New Roman" w:cs="Times New Roman"/>
          <w:color w:val="000000"/>
          <w:sz w:val="24"/>
          <w:szCs w:val="24"/>
        </w:rPr>
        <w:t>, J.A.</w:t>
      </w:r>
      <w:r w:rsidRPr="001A4C1A">
        <w:rPr>
          <w:rFonts w:ascii="Times New Roman" w:eastAsia="Times New Roman" w:hAnsi="Times New Roman" w:cs="Times New Roman"/>
          <w:color w:val="000000"/>
          <w:sz w:val="24"/>
          <w:szCs w:val="24"/>
        </w:rPr>
        <w:t>, Xian</w:t>
      </w:r>
      <w:r>
        <w:rPr>
          <w:rFonts w:ascii="Times New Roman" w:eastAsia="Times New Roman" w:hAnsi="Times New Roman" w:cs="Times New Roman"/>
          <w:color w:val="000000"/>
          <w:sz w:val="24"/>
          <w:szCs w:val="24"/>
        </w:rPr>
        <w:t>, G.</w:t>
      </w:r>
      <w:r w:rsidRPr="001A4C1A">
        <w:rPr>
          <w:rFonts w:ascii="Times New Roman" w:eastAsia="Times New Roman" w:hAnsi="Times New Roman" w:cs="Times New Roman"/>
          <w:color w:val="000000"/>
          <w:sz w:val="24"/>
          <w:szCs w:val="24"/>
        </w:rPr>
        <w:t>, Auch</w:t>
      </w:r>
      <w:r>
        <w:rPr>
          <w:rFonts w:ascii="Times New Roman" w:eastAsia="Times New Roman" w:hAnsi="Times New Roman" w:cs="Times New Roman"/>
          <w:color w:val="000000"/>
          <w:sz w:val="24"/>
          <w:szCs w:val="24"/>
        </w:rPr>
        <w:t>, R.F.</w:t>
      </w:r>
      <w:r w:rsidRPr="001A4C1A">
        <w:rPr>
          <w:rFonts w:ascii="Times New Roman" w:eastAsia="Times New Roman" w:hAnsi="Times New Roman" w:cs="Times New Roman"/>
          <w:color w:val="000000"/>
          <w:sz w:val="24"/>
          <w:szCs w:val="24"/>
        </w:rPr>
        <w:t xml:space="preserve">, </w:t>
      </w:r>
      <w:proofErr w:type="spellStart"/>
      <w:r w:rsidRPr="001A4C1A">
        <w:rPr>
          <w:rFonts w:ascii="Times New Roman" w:eastAsia="Times New Roman" w:hAnsi="Times New Roman" w:cs="Times New Roman"/>
          <w:color w:val="000000"/>
          <w:sz w:val="24"/>
          <w:szCs w:val="24"/>
        </w:rPr>
        <w:t>Sohl</w:t>
      </w:r>
      <w:proofErr w:type="spellEnd"/>
      <w:r>
        <w:rPr>
          <w:rFonts w:ascii="Times New Roman" w:eastAsia="Times New Roman" w:hAnsi="Times New Roman" w:cs="Times New Roman"/>
          <w:color w:val="000000"/>
          <w:sz w:val="24"/>
          <w:szCs w:val="24"/>
        </w:rPr>
        <w:t>, T.L.</w:t>
      </w:r>
      <w:r w:rsidRPr="001A4C1A">
        <w:rPr>
          <w:rFonts w:ascii="Times New Roman" w:eastAsia="Times New Roman" w:hAnsi="Times New Roman" w:cs="Times New Roman"/>
          <w:color w:val="000000"/>
          <w:sz w:val="24"/>
          <w:szCs w:val="24"/>
        </w:rPr>
        <w:t xml:space="preserve">, </w:t>
      </w:r>
      <w:proofErr w:type="spellStart"/>
      <w:r w:rsidRPr="001A4C1A">
        <w:rPr>
          <w:rFonts w:ascii="Times New Roman" w:eastAsia="Times New Roman" w:hAnsi="Times New Roman" w:cs="Times New Roman"/>
          <w:color w:val="000000"/>
          <w:sz w:val="24"/>
          <w:szCs w:val="24"/>
        </w:rPr>
        <w:t>Sayler</w:t>
      </w:r>
      <w:proofErr w:type="spellEnd"/>
      <w:r>
        <w:rPr>
          <w:rFonts w:ascii="Times New Roman" w:eastAsia="Times New Roman" w:hAnsi="Times New Roman" w:cs="Times New Roman"/>
          <w:color w:val="000000"/>
          <w:sz w:val="24"/>
          <w:szCs w:val="24"/>
        </w:rPr>
        <w:t>, K.L.</w:t>
      </w:r>
      <w:r w:rsidRPr="001A4C1A">
        <w:rPr>
          <w:rFonts w:ascii="Times New Roman" w:eastAsia="Times New Roman" w:hAnsi="Times New Roman" w:cs="Times New Roman"/>
          <w:color w:val="000000"/>
          <w:sz w:val="24"/>
          <w:szCs w:val="24"/>
        </w:rPr>
        <w:t>, Gallant</w:t>
      </w:r>
      <w:r w:rsidR="001401A7">
        <w:rPr>
          <w:rFonts w:ascii="Times New Roman" w:eastAsia="Times New Roman" w:hAnsi="Times New Roman" w:cs="Times New Roman"/>
          <w:color w:val="000000"/>
          <w:sz w:val="24"/>
          <w:szCs w:val="24"/>
        </w:rPr>
        <w:t>, A.</w:t>
      </w:r>
      <w:r w:rsidRPr="001A4C1A">
        <w:rPr>
          <w:rFonts w:ascii="Times New Roman" w:eastAsia="Times New Roman" w:hAnsi="Times New Roman" w:cs="Times New Roman"/>
          <w:color w:val="000000"/>
          <w:sz w:val="24"/>
          <w:szCs w:val="24"/>
        </w:rPr>
        <w:t xml:space="preserve">, </w:t>
      </w:r>
      <w:proofErr w:type="spellStart"/>
      <w:r w:rsidRPr="001A4C1A">
        <w:rPr>
          <w:rFonts w:ascii="Times New Roman" w:eastAsia="Times New Roman" w:hAnsi="Times New Roman" w:cs="Times New Roman"/>
          <w:color w:val="000000"/>
          <w:sz w:val="24"/>
          <w:szCs w:val="24"/>
        </w:rPr>
        <w:t>Zelenak</w:t>
      </w:r>
      <w:proofErr w:type="spellEnd"/>
      <w:r w:rsidR="001401A7">
        <w:rPr>
          <w:rFonts w:ascii="Times New Roman" w:eastAsia="Times New Roman" w:hAnsi="Times New Roman" w:cs="Times New Roman"/>
          <w:color w:val="000000"/>
          <w:sz w:val="24"/>
          <w:szCs w:val="24"/>
        </w:rPr>
        <w:t>, D.</w:t>
      </w:r>
      <w:r w:rsidRPr="001A4C1A">
        <w:rPr>
          <w:rFonts w:ascii="Times New Roman" w:eastAsia="Times New Roman" w:hAnsi="Times New Roman" w:cs="Times New Roman"/>
          <w:color w:val="000000"/>
          <w:sz w:val="24"/>
          <w:szCs w:val="24"/>
        </w:rPr>
        <w:t xml:space="preserve">, </w:t>
      </w:r>
      <w:proofErr w:type="spellStart"/>
      <w:r w:rsidRPr="001A4C1A">
        <w:rPr>
          <w:rFonts w:ascii="Times New Roman" w:eastAsia="Times New Roman" w:hAnsi="Times New Roman" w:cs="Times New Roman"/>
          <w:color w:val="000000"/>
          <w:sz w:val="24"/>
          <w:szCs w:val="24"/>
        </w:rPr>
        <w:t>Reker</w:t>
      </w:r>
      <w:proofErr w:type="spellEnd"/>
      <w:r w:rsidR="001401A7">
        <w:rPr>
          <w:rFonts w:ascii="Times New Roman" w:eastAsia="Times New Roman" w:hAnsi="Times New Roman" w:cs="Times New Roman"/>
          <w:color w:val="000000"/>
          <w:sz w:val="24"/>
          <w:szCs w:val="24"/>
        </w:rPr>
        <w:t>, R.R.</w:t>
      </w:r>
      <w:r w:rsidRPr="001A4C1A">
        <w:rPr>
          <w:rFonts w:ascii="Times New Roman" w:eastAsia="Times New Roman" w:hAnsi="Times New Roman" w:cs="Times New Roman"/>
          <w:color w:val="000000"/>
          <w:sz w:val="24"/>
          <w:szCs w:val="24"/>
        </w:rPr>
        <w:t xml:space="preserve">, </w:t>
      </w:r>
      <w:r w:rsidR="007834DE">
        <w:rPr>
          <w:rFonts w:ascii="Times New Roman" w:eastAsia="Times New Roman" w:hAnsi="Times New Roman" w:cs="Times New Roman"/>
          <w:color w:val="000000"/>
          <w:sz w:val="24"/>
          <w:szCs w:val="24"/>
        </w:rPr>
        <w:t>&amp;</w:t>
      </w:r>
      <w:r w:rsidR="00EE14F1">
        <w:rPr>
          <w:rFonts w:ascii="Times New Roman" w:eastAsia="Times New Roman" w:hAnsi="Times New Roman" w:cs="Times New Roman"/>
          <w:color w:val="000000"/>
          <w:sz w:val="24"/>
          <w:szCs w:val="24"/>
        </w:rPr>
        <w:t xml:space="preserve"> </w:t>
      </w:r>
      <w:r w:rsidRPr="001A4C1A">
        <w:rPr>
          <w:rFonts w:ascii="Times New Roman" w:eastAsia="Times New Roman" w:hAnsi="Times New Roman" w:cs="Times New Roman"/>
          <w:color w:val="000000"/>
          <w:sz w:val="24"/>
          <w:szCs w:val="24"/>
        </w:rPr>
        <w:t>Rover,</w:t>
      </w:r>
      <w:r w:rsidR="001401A7">
        <w:rPr>
          <w:rFonts w:ascii="Times New Roman" w:eastAsia="Times New Roman" w:hAnsi="Times New Roman" w:cs="Times New Roman"/>
          <w:color w:val="000000"/>
          <w:sz w:val="24"/>
          <w:szCs w:val="24"/>
        </w:rPr>
        <w:t xml:space="preserve"> J., </w:t>
      </w:r>
      <w:r w:rsidR="007834DE">
        <w:rPr>
          <w:rFonts w:ascii="Times New Roman" w:eastAsia="Times New Roman" w:hAnsi="Times New Roman" w:cs="Times New Roman"/>
          <w:color w:val="000000"/>
          <w:sz w:val="24"/>
          <w:szCs w:val="24"/>
        </w:rPr>
        <w:t>(</w:t>
      </w:r>
      <w:r w:rsidR="001401A7">
        <w:rPr>
          <w:rFonts w:ascii="Times New Roman" w:eastAsia="Times New Roman" w:hAnsi="Times New Roman" w:cs="Times New Roman"/>
          <w:color w:val="000000"/>
          <w:sz w:val="24"/>
          <w:szCs w:val="24"/>
        </w:rPr>
        <w:t>2020</w:t>
      </w:r>
      <w:r w:rsidR="007834DE">
        <w:rPr>
          <w:rFonts w:ascii="Times New Roman" w:eastAsia="Times New Roman" w:hAnsi="Times New Roman" w:cs="Times New Roman"/>
          <w:color w:val="000000"/>
          <w:sz w:val="24"/>
          <w:szCs w:val="24"/>
        </w:rPr>
        <w:t>)</w:t>
      </w:r>
      <w:r w:rsidR="001401A7">
        <w:rPr>
          <w:rFonts w:ascii="Times New Roman" w:eastAsia="Times New Roman" w:hAnsi="Times New Roman" w:cs="Times New Roman"/>
          <w:color w:val="000000"/>
          <w:sz w:val="24"/>
          <w:szCs w:val="24"/>
        </w:rPr>
        <w:t xml:space="preserve">. </w:t>
      </w:r>
      <w:r w:rsidRPr="001A4C1A">
        <w:rPr>
          <w:rFonts w:ascii="Times New Roman" w:eastAsia="Times New Roman" w:hAnsi="Times New Roman" w:cs="Times New Roman"/>
          <w:color w:val="000000"/>
          <w:sz w:val="24"/>
          <w:szCs w:val="24"/>
        </w:rPr>
        <w:t>Lessons learned implementing an operational continuous United States national land change monitoring capability: The Land Change Monitoring, Assessment, and Projection (LCMAP) approach</w:t>
      </w:r>
      <w:r>
        <w:rPr>
          <w:rFonts w:ascii="Times New Roman" w:eastAsia="Times New Roman" w:hAnsi="Times New Roman" w:cs="Times New Roman"/>
          <w:color w:val="000000"/>
          <w:sz w:val="24"/>
          <w:szCs w:val="24"/>
        </w:rPr>
        <w:t xml:space="preserve">. </w:t>
      </w:r>
      <w:r w:rsidRPr="001A4C1A">
        <w:rPr>
          <w:rFonts w:ascii="Times New Roman" w:eastAsia="Times New Roman" w:hAnsi="Times New Roman" w:cs="Times New Roman"/>
          <w:i/>
          <w:color w:val="000000"/>
          <w:sz w:val="24"/>
          <w:szCs w:val="24"/>
        </w:rPr>
        <w:t>Remote Sensing of Environment</w:t>
      </w:r>
      <w:r>
        <w:rPr>
          <w:rFonts w:ascii="Times New Roman" w:eastAsia="Times New Roman" w:hAnsi="Times New Roman" w:cs="Times New Roman"/>
          <w:color w:val="000000"/>
          <w:sz w:val="24"/>
          <w:szCs w:val="24"/>
        </w:rPr>
        <w:t xml:space="preserve"> </w:t>
      </w:r>
      <w:r w:rsidRPr="001A4C1A">
        <w:rPr>
          <w:rFonts w:ascii="Times New Roman" w:eastAsia="Times New Roman" w:hAnsi="Times New Roman" w:cs="Times New Roman"/>
          <w:color w:val="000000"/>
          <w:sz w:val="24"/>
          <w:szCs w:val="24"/>
        </w:rPr>
        <w:t>238,</w:t>
      </w:r>
      <w:r w:rsidR="001401A7">
        <w:rPr>
          <w:rFonts w:ascii="Times New Roman" w:eastAsia="Times New Roman" w:hAnsi="Times New Roman" w:cs="Times New Roman"/>
          <w:color w:val="000000"/>
          <w:sz w:val="24"/>
          <w:szCs w:val="24"/>
        </w:rPr>
        <w:t xml:space="preserve"> </w:t>
      </w:r>
      <w:r w:rsidRPr="001A4C1A">
        <w:rPr>
          <w:rFonts w:ascii="Times New Roman" w:eastAsia="Times New Roman" w:hAnsi="Times New Roman" w:cs="Times New Roman"/>
          <w:color w:val="000000"/>
          <w:sz w:val="24"/>
          <w:szCs w:val="24"/>
        </w:rPr>
        <w:t>111356</w:t>
      </w:r>
      <w:r w:rsidR="00EE14F1">
        <w:rPr>
          <w:rFonts w:ascii="Times New Roman" w:eastAsia="Times New Roman" w:hAnsi="Times New Roman" w:cs="Times New Roman"/>
          <w:color w:val="000000"/>
          <w:sz w:val="24"/>
          <w:szCs w:val="24"/>
        </w:rPr>
        <w:t xml:space="preserve">. </w:t>
      </w:r>
      <w:hyperlink r:id="rId8" w:history="1">
        <w:r w:rsidR="00EE14F1" w:rsidRPr="00EA1200">
          <w:rPr>
            <w:rStyle w:val="Hyperlink"/>
            <w:rFonts w:ascii="Times New Roman" w:eastAsia="Times New Roman" w:hAnsi="Times New Roman" w:cs="Times New Roman"/>
            <w:sz w:val="24"/>
            <w:szCs w:val="24"/>
          </w:rPr>
          <w:t>https://doi.org/10.1016/j.rse.2019.111356</w:t>
        </w:r>
      </w:hyperlink>
      <w:r w:rsidRPr="001A4C1A">
        <w:rPr>
          <w:rFonts w:ascii="Times New Roman" w:eastAsia="Times New Roman" w:hAnsi="Times New Roman" w:cs="Times New Roman"/>
          <w:color w:val="000000"/>
          <w:sz w:val="24"/>
          <w:szCs w:val="24"/>
        </w:rPr>
        <w:t>.</w:t>
      </w:r>
    </w:p>
    <w:p w:rsidR="005F641E" w:rsidRDefault="005F641E"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
    <w:p w:rsidR="005F641E" w:rsidRDefault="005F641E"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r w:rsidRPr="005F641E">
        <w:rPr>
          <w:rFonts w:ascii="Times New Roman" w:eastAsia="Times New Roman" w:hAnsi="Times New Roman" w:cs="Times New Roman"/>
          <w:color w:val="000000"/>
          <w:sz w:val="24"/>
          <w:szCs w:val="24"/>
        </w:rPr>
        <w:t xml:space="preserve">Dwyer, J.L., Roy, D.P., Sauer, B., </w:t>
      </w:r>
      <w:proofErr w:type="spellStart"/>
      <w:r w:rsidRPr="005F641E">
        <w:rPr>
          <w:rFonts w:ascii="Times New Roman" w:eastAsia="Times New Roman" w:hAnsi="Times New Roman" w:cs="Times New Roman"/>
          <w:color w:val="000000"/>
          <w:sz w:val="24"/>
          <w:szCs w:val="24"/>
        </w:rPr>
        <w:t>Jenkerson</w:t>
      </w:r>
      <w:proofErr w:type="spellEnd"/>
      <w:r w:rsidRPr="005F641E">
        <w:rPr>
          <w:rFonts w:ascii="Times New Roman" w:eastAsia="Times New Roman" w:hAnsi="Times New Roman" w:cs="Times New Roman"/>
          <w:color w:val="000000"/>
          <w:sz w:val="24"/>
          <w:szCs w:val="24"/>
        </w:rPr>
        <w:t xml:space="preserve">, C.B., Zhang, H., </w:t>
      </w:r>
      <w:r w:rsidR="007834DE">
        <w:rPr>
          <w:rFonts w:ascii="Times New Roman" w:eastAsia="Times New Roman" w:hAnsi="Times New Roman" w:cs="Times New Roman"/>
          <w:color w:val="000000"/>
          <w:sz w:val="24"/>
          <w:szCs w:val="24"/>
        </w:rPr>
        <w:t>&amp;</w:t>
      </w:r>
      <w:r w:rsidRPr="005F641E">
        <w:rPr>
          <w:rFonts w:ascii="Times New Roman" w:eastAsia="Times New Roman" w:hAnsi="Times New Roman" w:cs="Times New Roman"/>
          <w:color w:val="000000"/>
          <w:sz w:val="24"/>
          <w:szCs w:val="24"/>
        </w:rPr>
        <w:t xml:space="preserve"> </w:t>
      </w:r>
      <w:proofErr w:type="spellStart"/>
      <w:r w:rsidRPr="005F641E">
        <w:rPr>
          <w:rFonts w:ascii="Times New Roman" w:eastAsia="Times New Roman" w:hAnsi="Times New Roman" w:cs="Times New Roman"/>
          <w:color w:val="000000"/>
          <w:sz w:val="24"/>
          <w:szCs w:val="24"/>
        </w:rPr>
        <w:t>Lymburner</w:t>
      </w:r>
      <w:proofErr w:type="spellEnd"/>
      <w:r w:rsidRPr="005F641E">
        <w:rPr>
          <w:rFonts w:ascii="Times New Roman" w:eastAsia="Times New Roman" w:hAnsi="Times New Roman" w:cs="Times New Roman"/>
          <w:color w:val="000000"/>
          <w:sz w:val="24"/>
          <w:szCs w:val="24"/>
        </w:rPr>
        <w:t xml:space="preserve">, L., </w:t>
      </w:r>
      <w:r w:rsidR="007834DE">
        <w:rPr>
          <w:rFonts w:ascii="Times New Roman" w:eastAsia="Times New Roman" w:hAnsi="Times New Roman" w:cs="Times New Roman"/>
          <w:color w:val="000000"/>
          <w:sz w:val="24"/>
          <w:szCs w:val="24"/>
        </w:rPr>
        <w:t>(</w:t>
      </w:r>
      <w:r w:rsidRPr="005F641E">
        <w:rPr>
          <w:rFonts w:ascii="Times New Roman" w:eastAsia="Times New Roman" w:hAnsi="Times New Roman" w:cs="Times New Roman"/>
          <w:color w:val="000000"/>
          <w:sz w:val="24"/>
          <w:szCs w:val="24"/>
        </w:rPr>
        <w:t>2018</w:t>
      </w:r>
      <w:r w:rsidR="007834DE">
        <w:rPr>
          <w:rFonts w:ascii="Times New Roman" w:eastAsia="Times New Roman" w:hAnsi="Times New Roman" w:cs="Times New Roman"/>
          <w:color w:val="000000"/>
          <w:sz w:val="24"/>
          <w:szCs w:val="24"/>
        </w:rPr>
        <w:t>)</w:t>
      </w:r>
      <w:r w:rsidR="00EE14F1">
        <w:rPr>
          <w:rFonts w:ascii="Times New Roman" w:eastAsia="Times New Roman" w:hAnsi="Times New Roman" w:cs="Times New Roman"/>
          <w:color w:val="000000"/>
          <w:sz w:val="24"/>
          <w:szCs w:val="24"/>
        </w:rPr>
        <w:t>.</w:t>
      </w:r>
      <w:r w:rsidRPr="005F641E">
        <w:rPr>
          <w:rFonts w:ascii="Times New Roman" w:eastAsia="Times New Roman" w:hAnsi="Times New Roman" w:cs="Times New Roman"/>
          <w:color w:val="000000"/>
          <w:sz w:val="24"/>
          <w:szCs w:val="24"/>
        </w:rPr>
        <w:t xml:space="preserve"> Analysis ready data—Enabling analysis of the Landsat archive</w:t>
      </w:r>
      <w:r w:rsidR="00EE14F1">
        <w:rPr>
          <w:rFonts w:ascii="Times New Roman" w:eastAsia="Times New Roman" w:hAnsi="Times New Roman" w:cs="Times New Roman"/>
          <w:color w:val="000000"/>
          <w:sz w:val="24"/>
          <w:szCs w:val="24"/>
        </w:rPr>
        <w:t>.</w:t>
      </w:r>
      <w:r w:rsidRPr="005F641E">
        <w:rPr>
          <w:rFonts w:ascii="Times New Roman" w:eastAsia="Times New Roman" w:hAnsi="Times New Roman" w:cs="Times New Roman"/>
          <w:color w:val="000000"/>
          <w:sz w:val="24"/>
          <w:szCs w:val="24"/>
        </w:rPr>
        <w:t xml:space="preserve"> </w:t>
      </w:r>
      <w:r w:rsidRPr="005F641E">
        <w:rPr>
          <w:rFonts w:ascii="Times New Roman" w:eastAsia="Times New Roman" w:hAnsi="Times New Roman" w:cs="Times New Roman"/>
          <w:i/>
          <w:color w:val="000000"/>
          <w:sz w:val="24"/>
          <w:szCs w:val="24"/>
        </w:rPr>
        <w:t>Remote Sensing</w:t>
      </w:r>
      <w:r w:rsidRPr="005F641E">
        <w:rPr>
          <w:rFonts w:ascii="Times New Roman" w:eastAsia="Times New Roman" w:hAnsi="Times New Roman" w:cs="Times New Roman"/>
          <w:color w:val="000000"/>
          <w:sz w:val="24"/>
          <w:szCs w:val="24"/>
        </w:rPr>
        <w:t>, 10</w:t>
      </w:r>
      <w:r w:rsidR="00EE14F1">
        <w:rPr>
          <w:rFonts w:ascii="Times New Roman" w:eastAsia="Times New Roman" w:hAnsi="Times New Roman" w:cs="Times New Roman"/>
          <w:color w:val="000000"/>
          <w:sz w:val="24"/>
          <w:szCs w:val="24"/>
        </w:rPr>
        <w:t>(9)</w:t>
      </w:r>
      <w:r w:rsidRPr="005F641E">
        <w:rPr>
          <w:rFonts w:ascii="Times New Roman" w:eastAsia="Times New Roman" w:hAnsi="Times New Roman" w:cs="Times New Roman"/>
          <w:color w:val="000000"/>
          <w:sz w:val="24"/>
          <w:szCs w:val="24"/>
        </w:rPr>
        <w:t>,</w:t>
      </w:r>
      <w:r w:rsidR="00EE14F1">
        <w:rPr>
          <w:rFonts w:ascii="Times New Roman" w:eastAsia="Times New Roman" w:hAnsi="Times New Roman" w:cs="Times New Roman"/>
          <w:color w:val="000000"/>
          <w:sz w:val="24"/>
          <w:szCs w:val="24"/>
        </w:rPr>
        <w:t xml:space="preserve"> </w:t>
      </w:r>
      <w:r w:rsidRPr="005F641E">
        <w:rPr>
          <w:rFonts w:ascii="Times New Roman" w:eastAsia="Times New Roman" w:hAnsi="Times New Roman" w:cs="Times New Roman"/>
          <w:color w:val="000000"/>
          <w:sz w:val="24"/>
          <w:szCs w:val="24"/>
        </w:rPr>
        <w:t xml:space="preserve">1363. </w:t>
      </w:r>
      <w:hyperlink r:id="rId9" w:history="1">
        <w:r w:rsidRPr="005F641E">
          <w:rPr>
            <w:rStyle w:val="Hyperlink"/>
            <w:rFonts w:ascii="Times New Roman" w:eastAsia="Times New Roman" w:hAnsi="Times New Roman" w:cs="Times New Roman"/>
            <w:sz w:val="24"/>
            <w:szCs w:val="24"/>
          </w:rPr>
          <w:t>https://doi.org/10.3390/rs10091363.</w:t>
        </w:r>
      </w:hyperlink>
    </w:p>
    <w:p w:rsidR="007834DE" w:rsidRDefault="007834DE"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
    <w:p w:rsidR="007834DE" w:rsidRPr="001A4C1A" w:rsidRDefault="007834DE"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roofErr w:type="spellStart"/>
      <w:r w:rsidRPr="007834DE">
        <w:rPr>
          <w:rFonts w:ascii="Times New Roman" w:eastAsia="Times New Roman" w:hAnsi="Times New Roman" w:cs="Times New Roman"/>
          <w:color w:val="000000"/>
          <w:sz w:val="24"/>
          <w:szCs w:val="24"/>
        </w:rPr>
        <w:t>Flasse</w:t>
      </w:r>
      <w:proofErr w:type="spellEnd"/>
      <w:r w:rsidRPr="007834DE">
        <w:rPr>
          <w:rFonts w:ascii="Times New Roman" w:eastAsia="Times New Roman" w:hAnsi="Times New Roman" w:cs="Times New Roman"/>
          <w:color w:val="000000"/>
          <w:sz w:val="24"/>
          <w:szCs w:val="24"/>
        </w:rPr>
        <w:t xml:space="preserve">, S. I., Trigg, S. N., </w:t>
      </w:r>
      <w:proofErr w:type="spellStart"/>
      <w:r w:rsidRPr="007834DE">
        <w:rPr>
          <w:rFonts w:ascii="Times New Roman" w:eastAsia="Times New Roman" w:hAnsi="Times New Roman" w:cs="Times New Roman"/>
          <w:color w:val="000000"/>
          <w:sz w:val="24"/>
          <w:szCs w:val="24"/>
        </w:rPr>
        <w:t>Ceccato</w:t>
      </w:r>
      <w:proofErr w:type="spellEnd"/>
      <w:r w:rsidRPr="007834DE">
        <w:rPr>
          <w:rFonts w:ascii="Times New Roman" w:eastAsia="Times New Roman" w:hAnsi="Times New Roman" w:cs="Times New Roman"/>
          <w:color w:val="000000"/>
          <w:sz w:val="24"/>
          <w:szCs w:val="24"/>
        </w:rPr>
        <w:t xml:space="preserve">, P. N., Perryman, A. H., Hudak, A. T., Thompson, M. W., &amp; le Roux, J. (2004). Remote sensing of vegetation fires and its contribution to a fire management information system. </w:t>
      </w:r>
      <w:r w:rsidRPr="007834DE">
        <w:rPr>
          <w:rFonts w:ascii="Times New Roman" w:eastAsia="Times New Roman" w:hAnsi="Times New Roman" w:cs="Times New Roman"/>
          <w:i/>
          <w:color w:val="000000"/>
          <w:sz w:val="24"/>
          <w:szCs w:val="24"/>
        </w:rPr>
        <w:t>Wildland Fire Management Handbook for Sub-Saharan Africa</w:t>
      </w:r>
      <w:r w:rsidRPr="007834DE">
        <w:rPr>
          <w:rFonts w:ascii="Times New Roman" w:eastAsia="Times New Roman" w:hAnsi="Times New Roman" w:cs="Times New Roman"/>
          <w:color w:val="000000"/>
          <w:sz w:val="24"/>
          <w:szCs w:val="24"/>
        </w:rPr>
        <w:t>; Global Fire Monitoring Centre (GFMC): Freiburg, Germany, 158-211.</w:t>
      </w:r>
    </w:p>
    <w:p w:rsidR="001A4C1A" w:rsidRDefault="001A4C1A"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
    <w:p w:rsidR="007834DE" w:rsidRDefault="007834DE"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roofErr w:type="spellStart"/>
      <w:r w:rsidRPr="007834DE">
        <w:rPr>
          <w:rFonts w:ascii="Times New Roman" w:eastAsia="Times New Roman" w:hAnsi="Times New Roman" w:cs="Times New Roman"/>
          <w:color w:val="000000"/>
          <w:sz w:val="24"/>
          <w:szCs w:val="24"/>
        </w:rPr>
        <w:t>Hawbaker</w:t>
      </w:r>
      <w:proofErr w:type="spellEnd"/>
      <w:r w:rsidRPr="007834DE">
        <w:rPr>
          <w:rFonts w:ascii="Times New Roman" w:eastAsia="Times New Roman" w:hAnsi="Times New Roman" w:cs="Times New Roman"/>
          <w:color w:val="000000"/>
          <w:sz w:val="24"/>
          <w:szCs w:val="24"/>
        </w:rPr>
        <w:t xml:space="preserve">, T. J., Vanderhoof, M. K., Beal, Y.-J., Takacs, J. D., Schmidt, G. L., </w:t>
      </w:r>
      <w:proofErr w:type="spellStart"/>
      <w:r w:rsidRPr="007834DE">
        <w:rPr>
          <w:rFonts w:ascii="Times New Roman" w:eastAsia="Times New Roman" w:hAnsi="Times New Roman" w:cs="Times New Roman"/>
          <w:color w:val="000000"/>
          <w:sz w:val="24"/>
          <w:szCs w:val="24"/>
        </w:rPr>
        <w:t>Falgout</w:t>
      </w:r>
      <w:proofErr w:type="spellEnd"/>
      <w:r w:rsidRPr="007834DE">
        <w:rPr>
          <w:rFonts w:ascii="Times New Roman" w:eastAsia="Times New Roman" w:hAnsi="Times New Roman" w:cs="Times New Roman"/>
          <w:color w:val="000000"/>
          <w:sz w:val="24"/>
          <w:szCs w:val="24"/>
        </w:rPr>
        <w:t xml:space="preserve">, J. T., Williams, B., </w:t>
      </w:r>
      <w:proofErr w:type="spellStart"/>
      <w:r w:rsidRPr="007834DE">
        <w:rPr>
          <w:rFonts w:ascii="Times New Roman" w:eastAsia="Times New Roman" w:hAnsi="Times New Roman" w:cs="Times New Roman"/>
          <w:color w:val="000000"/>
          <w:sz w:val="24"/>
          <w:szCs w:val="24"/>
        </w:rPr>
        <w:t>Fairaux</w:t>
      </w:r>
      <w:proofErr w:type="spellEnd"/>
      <w:r w:rsidRPr="007834DE">
        <w:rPr>
          <w:rFonts w:ascii="Times New Roman" w:eastAsia="Times New Roman" w:hAnsi="Times New Roman" w:cs="Times New Roman"/>
          <w:color w:val="000000"/>
          <w:sz w:val="24"/>
          <w:szCs w:val="24"/>
        </w:rPr>
        <w:t xml:space="preserve">, N. M., Caldwell, M. K., </w:t>
      </w:r>
      <w:proofErr w:type="spellStart"/>
      <w:r w:rsidRPr="007834DE">
        <w:rPr>
          <w:rFonts w:ascii="Times New Roman" w:eastAsia="Times New Roman" w:hAnsi="Times New Roman" w:cs="Times New Roman"/>
          <w:color w:val="000000"/>
          <w:sz w:val="24"/>
          <w:szCs w:val="24"/>
        </w:rPr>
        <w:t>Picotte</w:t>
      </w:r>
      <w:proofErr w:type="spellEnd"/>
      <w:r w:rsidRPr="007834DE">
        <w:rPr>
          <w:rFonts w:ascii="Times New Roman" w:eastAsia="Times New Roman" w:hAnsi="Times New Roman" w:cs="Times New Roman"/>
          <w:color w:val="000000"/>
          <w:sz w:val="24"/>
          <w:szCs w:val="24"/>
        </w:rPr>
        <w:t xml:space="preserve">, J. J., Howard, S. M., Stitt, S., </w:t>
      </w:r>
      <w:r>
        <w:rPr>
          <w:rFonts w:ascii="Times New Roman" w:eastAsia="Times New Roman" w:hAnsi="Times New Roman" w:cs="Times New Roman"/>
          <w:color w:val="000000"/>
          <w:sz w:val="24"/>
          <w:szCs w:val="24"/>
        </w:rPr>
        <w:t>&amp;</w:t>
      </w:r>
      <w:r w:rsidRPr="007834DE">
        <w:rPr>
          <w:rFonts w:ascii="Times New Roman" w:eastAsia="Times New Roman" w:hAnsi="Times New Roman" w:cs="Times New Roman"/>
          <w:color w:val="000000"/>
          <w:sz w:val="24"/>
          <w:szCs w:val="24"/>
        </w:rPr>
        <w:t xml:space="preserve"> Dwyer, J. L.</w:t>
      </w:r>
      <w:r>
        <w:rPr>
          <w:rFonts w:ascii="Times New Roman" w:eastAsia="Times New Roman" w:hAnsi="Times New Roman" w:cs="Times New Roman"/>
          <w:color w:val="000000"/>
          <w:sz w:val="24"/>
          <w:szCs w:val="24"/>
        </w:rPr>
        <w:t>, (</w:t>
      </w:r>
      <w:r w:rsidRPr="007834DE">
        <w:rPr>
          <w:rFonts w:ascii="Times New Roman" w:eastAsia="Times New Roman" w:hAnsi="Times New Roman" w:cs="Times New Roman"/>
          <w:color w:val="000000"/>
          <w:sz w:val="24"/>
          <w:szCs w:val="24"/>
        </w:rPr>
        <w:t>2017</w:t>
      </w:r>
      <w:r>
        <w:rPr>
          <w:rFonts w:ascii="Times New Roman" w:eastAsia="Times New Roman" w:hAnsi="Times New Roman" w:cs="Times New Roman"/>
          <w:color w:val="000000"/>
          <w:sz w:val="24"/>
          <w:szCs w:val="24"/>
        </w:rPr>
        <w:t>)</w:t>
      </w:r>
      <w:r w:rsidRPr="007834DE">
        <w:rPr>
          <w:rFonts w:ascii="Times New Roman" w:eastAsia="Times New Roman" w:hAnsi="Times New Roman" w:cs="Times New Roman"/>
          <w:color w:val="000000"/>
          <w:sz w:val="24"/>
          <w:szCs w:val="24"/>
        </w:rPr>
        <w:t xml:space="preserve">. Mapping burned areas using dense time-series of Landsat data. </w:t>
      </w:r>
      <w:r w:rsidRPr="007834DE">
        <w:rPr>
          <w:rFonts w:ascii="Times New Roman" w:eastAsia="Times New Roman" w:hAnsi="Times New Roman" w:cs="Times New Roman"/>
          <w:i/>
          <w:color w:val="000000"/>
          <w:sz w:val="24"/>
          <w:szCs w:val="24"/>
        </w:rPr>
        <w:t>Remote Sensing of Environment</w:t>
      </w:r>
      <w:r w:rsidRPr="007834DE">
        <w:rPr>
          <w:rFonts w:ascii="Times New Roman" w:eastAsia="Times New Roman" w:hAnsi="Times New Roman" w:cs="Times New Roman"/>
          <w:color w:val="000000"/>
          <w:sz w:val="24"/>
          <w:szCs w:val="24"/>
        </w:rPr>
        <w:t xml:space="preserve">, 198, 504–522. </w:t>
      </w:r>
      <w:hyperlink r:id="rId10" w:history="1">
        <w:r w:rsidRPr="007834DE">
          <w:rPr>
            <w:rStyle w:val="Hyperlink"/>
            <w:rFonts w:ascii="Times New Roman" w:eastAsia="Times New Roman" w:hAnsi="Times New Roman" w:cs="Times New Roman"/>
            <w:sz w:val="24"/>
            <w:szCs w:val="24"/>
          </w:rPr>
          <w:t>https://doi.org/10.1</w:t>
        </w:r>
        <w:r w:rsidRPr="007834DE">
          <w:rPr>
            <w:rStyle w:val="Hyperlink"/>
            <w:rFonts w:ascii="Times New Roman" w:eastAsia="Times New Roman" w:hAnsi="Times New Roman" w:cs="Times New Roman"/>
            <w:sz w:val="24"/>
            <w:szCs w:val="24"/>
          </w:rPr>
          <w:t>0</w:t>
        </w:r>
        <w:r w:rsidRPr="007834DE">
          <w:rPr>
            <w:rStyle w:val="Hyperlink"/>
            <w:rFonts w:ascii="Times New Roman" w:eastAsia="Times New Roman" w:hAnsi="Times New Roman" w:cs="Times New Roman"/>
            <w:sz w:val="24"/>
            <w:szCs w:val="24"/>
          </w:rPr>
          <w:t>16/j.rse.2017.06.027</w:t>
        </w:r>
      </w:hyperlink>
    </w:p>
    <w:p w:rsidR="007834DE" w:rsidRDefault="007834DE"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
    <w:p w:rsidR="00B546B3" w:rsidRDefault="00FD1ED0"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Hawbaker</w:t>
      </w:r>
      <w:proofErr w:type="spellEnd"/>
      <w:r>
        <w:rPr>
          <w:rFonts w:ascii="Times New Roman" w:eastAsia="Times New Roman" w:hAnsi="Times New Roman" w:cs="Times New Roman"/>
          <w:color w:val="000000"/>
          <w:sz w:val="24"/>
          <w:szCs w:val="24"/>
        </w:rPr>
        <w:t>, T.J., Vanderhoof, M.K., Schmidt, G.L., Beal, Y.</w:t>
      </w:r>
      <w:r w:rsidR="007834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J., </w:t>
      </w:r>
      <w:proofErr w:type="spellStart"/>
      <w:r>
        <w:rPr>
          <w:rFonts w:ascii="Times New Roman" w:eastAsia="Times New Roman" w:hAnsi="Times New Roman" w:cs="Times New Roman"/>
          <w:color w:val="000000"/>
          <w:sz w:val="24"/>
          <w:szCs w:val="24"/>
        </w:rPr>
        <w:t>Picotte</w:t>
      </w:r>
      <w:proofErr w:type="spellEnd"/>
      <w:r>
        <w:rPr>
          <w:rFonts w:ascii="Times New Roman" w:eastAsia="Times New Roman" w:hAnsi="Times New Roman" w:cs="Times New Roman"/>
          <w:color w:val="000000"/>
          <w:sz w:val="24"/>
          <w:szCs w:val="24"/>
        </w:rPr>
        <w:t xml:space="preserve">, J.J., Takacs, J.D., </w:t>
      </w:r>
      <w:proofErr w:type="spellStart"/>
      <w:r>
        <w:rPr>
          <w:rFonts w:ascii="Times New Roman" w:eastAsia="Times New Roman" w:hAnsi="Times New Roman" w:cs="Times New Roman"/>
          <w:color w:val="000000"/>
          <w:sz w:val="24"/>
          <w:szCs w:val="24"/>
        </w:rPr>
        <w:t>Falgout</w:t>
      </w:r>
      <w:proofErr w:type="spellEnd"/>
      <w:r>
        <w:rPr>
          <w:rFonts w:ascii="Times New Roman" w:eastAsia="Times New Roman" w:hAnsi="Times New Roman" w:cs="Times New Roman"/>
          <w:color w:val="000000"/>
          <w:sz w:val="24"/>
          <w:szCs w:val="24"/>
        </w:rPr>
        <w:t xml:space="preserve">, J.T., </w:t>
      </w:r>
      <w:r w:rsidR="007834DE">
        <w:rPr>
          <w:rFonts w:ascii="Times New Roman" w:eastAsia="Times New Roman" w:hAnsi="Times New Roman" w:cs="Times New Roman"/>
          <w:color w:val="000000"/>
          <w:sz w:val="24"/>
          <w:szCs w:val="24"/>
        </w:rPr>
        <w:t>&amp;</w:t>
      </w:r>
      <w:r w:rsidR="00EE14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Dwyer, J.L., </w:t>
      </w:r>
      <w:r w:rsidR="007834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2020</w:t>
      </w:r>
      <w:r w:rsidR="007834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Landsat Burned Area algorithm and products for the conterminous United States. </w:t>
      </w:r>
      <w:r>
        <w:rPr>
          <w:rFonts w:ascii="Times New Roman" w:eastAsia="Times New Roman" w:hAnsi="Times New Roman" w:cs="Times New Roman"/>
          <w:i/>
          <w:color w:val="000000"/>
          <w:sz w:val="24"/>
          <w:szCs w:val="24"/>
        </w:rPr>
        <w:t>Remote Sensing of Environment</w:t>
      </w:r>
      <w:r>
        <w:rPr>
          <w:rFonts w:ascii="Times New Roman" w:eastAsia="Times New Roman" w:hAnsi="Times New Roman" w:cs="Times New Roman"/>
          <w:color w:val="000000"/>
          <w:sz w:val="24"/>
          <w:szCs w:val="24"/>
        </w:rPr>
        <w:t xml:space="preserve"> 244, 111801. </w:t>
      </w:r>
      <w:hyperlink r:id="rId11" w:history="1">
        <w:r w:rsidR="004C795E" w:rsidRPr="00EA1200">
          <w:rPr>
            <w:rStyle w:val="Hyperlink"/>
            <w:rFonts w:ascii="Times New Roman" w:eastAsia="Times New Roman" w:hAnsi="Times New Roman" w:cs="Times New Roman"/>
            <w:sz w:val="24"/>
            <w:szCs w:val="24"/>
          </w:rPr>
          <w:t>https://doi.org/10.1016/j.rse.2020.111801</w:t>
        </w:r>
      </w:hyperlink>
    </w:p>
    <w:p w:rsidR="004C795E" w:rsidRDefault="004C795E"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
    <w:p w:rsidR="00EE14F1" w:rsidRDefault="00EE14F1"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roofErr w:type="spellStart"/>
      <w:r w:rsidRPr="00EE14F1">
        <w:rPr>
          <w:rFonts w:ascii="Times New Roman" w:eastAsia="Times New Roman" w:hAnsi="Times New Roman" w:cs="Times New Roman"/>
          <w:color w:val="000000"/>
          <w:sz w:val="24"/>
          <w:szCs w:val="24"/>
        </w:rPr>
        <w:t>Omernik</w:t>
      </w:r>
      <w:proofErr w:type="spellEnd"/>
      <w:r>
        <w:rPr>
          <w:rFonts w:ascii="Times New Roman" w:eastAsia="Times New Roman" w:hAnsi="Times New Roman" w:cs="Times New Roman"/>
          <w:color w:val="000000"/>
          <w:sz w:val="24"/>
          <w:szCs w:val="24"/>
        </w:rPr>
        <w:t>,</w:t>
      </w:r>
      <w:r w:rsidRPr="00EE14F1">
        <w:rPr>
          <w:rFonts w:ascii="Times New Roman" w:eastAsia="Times New Roman" w:hAnsi="Times New Roman" w:cs="Times New Roman"/>
          <w:color w:val="000000"/>
          <w:sz w:val="24"/>
          <w:szCs w:val="24"/>
        </w:rPr>
        <w:t xml:space="preserve"> J</w:t>
      </w:r>
      <w:r>
        <w:rPr>
          <w:rFonts w:ascii="Times New Roman" w:eastAsia="Times New Roman" w:hAnsi="Times New Roman" w:cs="Times New Roman"/>
          <w:color w:val="000000"/>
          <w:sz w:val="24"/>
          <w:szCs w:val="24"/>
        </w:rPr>
        <w:t>.</w:t>
      </w:r>
      <w:r w:rsidRPr="00EE14F1">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w:t>
      </w:r>
      <w:r w:rsidRPr="00EE14F1">
        <w:rPr>
          <w:rFonts w:ascii="Times New Roman" w:eastAsia="Times New Roman" w:hAnsi="Times New Roman" w:cs="Times New Roman"/>
          <w:color w:val="000000"/>
          <w:sz w:val="24"/>
          <w:szCs w:val="24"/>
        </w:rPr>
        <w:t xml:space="preserve">, </w:t>
      </w:r>
      <w:r w:rsidR="007834DE">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r w:rsidRPr="00EE14F1">
        <w:rPr>
          <w:rFonts w:ascii="Times New Roman" w:eastAsia="Times New Roman" w:hAnsi="Times New Roman" w:cs="Times New Roman"/>
          <w:color w:val="000000"/>
          <w:sz w:val="24"/>
          <w:szCs w:val="24"/>
        </w:rPr>
        <w:t>Griffith G</w:t>
      </w:r>
      <w:r>
        <w:rPr>
          <w:rFonts w:ascii="Times New Roman" w:eastAsia="Times New Roman" w:hAnsi="Times New Roman" w:cs="Times New Roman"/>
          <w:color w:val="000000"/>
          <w:sz w:val="24"/>
          <w:szCs w:val="24"/>
        </w:rPr>
        <w:t>.</w:t>
      </w:r>
      <w:r w:rsidRPr="00EE14F1">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w:t>
      </w:r>
      <w:r w:rsidR="007834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2014</w:t>
      </w:r>
      <w:r w:rsidR="007834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EE14F1">
        <w:rPr>
          <w:rFonts w:ascii="Times New Roman" w:eastAsia="Times New Roman" w:hAnsi="Times New Roman" w:cs="Times New Roman"/>
          <w:color w:val="000000"/>
          <w:sz w:val="24"/>
          <w:szCs w:val="24"/>
        </w:rPr>
        <w:t xml:space="preserve"> Ecoregions of the conterminous United States: evolution of a hierarchical spatial framework. </w:t>
      </w:r>
      <w:r w:rsidRPr="00EE14F1">
        <w:rPr>
          <w:rFonts w:ascii="Times New Roman" w:eastAsia="Times New Roman" w:hAnsi="Times New Roman" w:cs="Times New Roman"/>
          <w:i/>
          <w:color w:val="000000"/>
          <w:sz w:val="24"/>
          <w:szCs w:val="24"/>
        </w:rPr>
        <w:t>Environ Manage</w:t>
      </w:r>
      <w:r w:rsidRPr="00EE14F1">
        <w:rPr>
          <w:rFonts w:ascii="Times New Roman" w:eastAsia="Times New Roman" w:hAnsi="Times New Roman" w:cs="Times New Roman"/>
          <w:color w:val="000000"/>
          <w:sz w:val="24"/>
          <w:szCs w:val="24"/>
        </w:rPr>
        <w:t xml:space="preserve">. 54(6):1249-66. </w:t>
      </w:r>
      <w:proofErr w:type="spellStart"/>
      <w:r w:rsidRPr="00EE14F1">
        <w:rPr>
          <w:rFonts w:ascii="Times New Roman" w:eastAsia="Times New Roman" w:hAnsi="Times New Roman" w:cs="Times New Roman"/>
          <w:color w:val="000000"/>
          <w:sz w:val="24"/>
          <w:szCs w:val="24"/>
        </w:rPr>
        <w:t>doi</w:t>
      </w:r>
      <w:proofErr w:type="spellEnd"/>
      <w:r w:rsidRPr="00EE14F1">
        <w:rPr>
          <w:rFonts w:ascii="Times New Roman" w:eastAsia="Times New Roman" w:hAnsi="Times New Roman" w:cs="Times New Roman"/>
          <w:color w:val="000000"/>
          <w:sz w:val="24"/>
          <w:szCs w:val="24"/>
        </w:rPr>
        <w:t xml:space="preserve">: 10.1007/s00267-014-0364-1. </w:t>
      </w:r>
      <w:proofErr w:type="spellStart"/>
      <w:r w:rsidRPr="00EE14F1">
        <w:rPr>
          <w:rFonts w:ascii="Times New Roman" w:eastAsia="Times New Roman" w:hAnsi="Times New Roman" w:cs="Times New Roman"/>
          <w:color w:val="000000"/>
          <w:sz w:val="24"/>
          <w:szCs w:val="24"/>
        </w:rPr>
        <w:t>Epub</w:t>
      </w:r>
      <w:proofErr w:type="spellEnd"/>
      <w:r w:rsidRPr="00EE14F1">
        <w:rPr>
          <w:rFonts w:ascii="Times New Roman" w:eastAsia="Times New Roman" w:hAnsi="Times New Roman" w:cs="Times New Roman"/>
          <w:color w:val="000000"/>
          <w:sz w:val="24"/>
          <w:szCs w:val="24"/>
        </w:rPr>
        <w:t xml:space="preserve"> 2014 Sep 16. PMID: 25223620.</w:t>
      </w:r>
    </w:p>
    <w:p w:rsidR="00EE14F1" w:rsidRDefault="00EE14F1"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
    <w:p w:rsidR="004C795E" w:rsidRDefault="005F641E"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roofErr w:type="spellStart"/>
      <w:r w:rsidRPr="005F641E">
        <w:rPr>
          <w:rFonts w:ascii="Times New Roman" w:eastAsia="Times New Roman" w:hAnsi="Times New Roman" w:cs="Times New Roman"/>
          <w:color w:val="000000"/>
          <w:sz w:val="24"/>
          <w:szCs w:val="24"/>
        </w:rPr>
        <w:lastRenderedPageBreak/>
        <w:t>Teske</w:t>
      </w:r>
      <w:proofErr w:type="spellEnd"/>
      <w:r w:rsidRPr="005F641E">
        <w:rPr>
          <w:rFonts w:ascii="Times New Roman" w:eastAsia="Times New Roman" w:hAnsi="Times New Roman" w:cs="Times New Roman"/>
          <w:color w:val="000000"/>
          <w:sz w:val="24"/>
          <w:szCs w:val="24"/>
        </w:rPr>
        <w:t xml:space="preserve">, C., Vanderhoof, M. K., </w:t>
      </w:r>
      <w:proofErr w:type="spellStart"/>
      <w:r w:rsidRPr="005F641E">
        <w:rPr>
          <w:rFonts w:ascii="Times New Roman" w:eastAsia="Times New Roman" w:hAnsi="Times New Roman" w:cs="Times New Roman"/>
          <w:color w:val="000000"/>
          <w:sz w:val="24"/>
          <w:szCs w:val="24"/>
        </w:rPr>
        <w:t>Hawbaker</w:t>
      </w:r>
      <w:proofErr w:type="spellEnd"/>
      <w:r w:rsidRPr="005F641E">
        <w:rPr>
          <w:rFonts w:ascii="Times New Roman" w:eastAsia="Times New Roman" w:hAnsi="Times New Roman" w:cs="Times New Roman"/>
          <w:color w:val="000000"/>
          <w:sz w:val="24"/>
          <w:szCs w:val="24"/>
        </w:rPr>
        <w:t>, T. J., Noble, J.,</w:t>
      </w:r>
      <w:r w:rsidR="00EE14F1">
        <w:rPr>
          <w:rFonts w:ascii="Times New Roman" w:eastAsia="Times New Roman" w:hAnsi="Times New Roman" w:cs="Times New Roman"/>
          <w:color w:val="000000"/>
          <w:sz w:val="24"/>
          <w:szCs w:val="24"/>
        </w:rPr>
        <w:t xml:space="preserve"> </w:t>
      </w:r>
      <w:r w:rsidR="007834DE">
        <w:rPr>
          <w:rFonts w:ascii="Times New Roman" w:eastAsia="Times New Roman" w:hAnsi="Times New Roman" w:cs="Times New Roman"/>
          <w:color w:val="000000"/>
          <w:sz w:val="24"/>
          <w:szCs w:val="24"/>
        </w:rPr>
        <w:t>&amp;</w:t>
      </w:r>
      <w:r w:rsidRPr="005F641E">
        <w:rPr>
          <w:rFonts w:ascii="Times New Roman" w:eastAsia="Times New Roman" w:hAnsi="Times New Roman" w:cs="Times New Roman"/>
          <w:color w:val="000000"/>
          <w:sz w:val="24"/>
          <w:szCs w:val="24"/>
        </w:rPr>
        <w:t xml:space="preserve"> </w:t>
      </w:r>
      <w:proofErr w:type="spellStart"/>
      <w:r w:rsidRPr="005F641E">
        <w:rPr>
          <w:rFonts w:ascii="Times New Roman" w:eastAsia="Times New Roman" w:hAnsi="Times New Roman" w:cs="Times New Roman"/>
          <w:color w:val="000000"/>
          <w:sz w:val="24"/>
          <w:szCs w:val="24"/>
        </w:rPr>
        <w:t>Hiers</w:t>
      </w:r>
      <w:proofErr w:type="spellEnd"/>
      <w:r w:rsidRPr="005F641E">
        <w:rPr>
          <w:rFonts w:ascii="Times New Roman" w:eastAsia="Times New Roman" w:hAnsi="Times New Roman" w:cs="Times New Roman"/>
          <w:color w:val="000000"/>
          <w:sz w:val="24"/>
          <w:szCs w:val="24"/>
        </w:rPr>
        <w:t>, J. K.</w:t>
      </w:r>
      <w:r>
        <w:rPr>
          <w:rFonts w:ascii="Times New Roman" w:eastAsia="Times New Roman" w:hAnsi="Times New Roman" w:cs="Times New Roman"/>
          <w:color w:val="000000"/>
          <w:sz w:val="24"/>
          <w:szCs w:val="24"/>
        </w:rPr>
        <w:t>,</w:t>
      </w:r>
      <w:r w:rsidRPr="005F641E">
        <w:rPr>
          <w:rFonts w:ascii="Times New Roman" w:eastAsia="Times New Roman" w:hAnsi="Times New Roman" w:cs="Times New Roman"/>
          <w:color w:val="000000"/>
          <w:sz w:val="24"/>
          <w:szCs w:val="24"/>
        </w:rPr>
        <w:t xml:space="preserve"> </w:t>
      </w:r>
      <w:r w:rsidR="007834DE">
        <w:rPr>
          <w:rFonts w:ascii="Times New Roman" w:eastAsia="Times New Roman" w:hAnsi="Times New Roman" w:cs="Times New Roman"/>
          <w:color w:val="000000"/>
          <w:sz w:val="24"/>
          <w:szCs w:val="24"/>
        </w:rPr>
        <w:t>(</w:t>
      </w:r>
      <w:r w:rsidRPr="005F641E">
        <w:rPr>
          <w:rFonts w:ascii="Times New Roman" w:eastAsia="Times New Roman" w:hAnsi="Times New Roman" w:cs="Times New Roman"/>
          <w:color w:val="000000"/>
          <w:sz w:val="24"/>
          <w:szCs w:val="24"/>
        </w:rPr>
        <w:t>2021</w:t>
      </w:r>
      <w:r w:rsidR="007834DE">
        <w:rPr>
          <w:rFonts w:ascii="Times New Roman" w:eastAsia="Times New Roman" w:hAnsi="Times New Roman" w:cs="Times New Roman"/>
          <w:color w:val="000000"/>
          <w:sz w:val="24"/>
          <w:szCs w:val="24"/>
        </w:rPr>
        <w:t>)</w:t>
      </w:r>
      <w:r w:rsidRPr="005F641E">
        <w:rPr>
          <w:rFonts w:ascii="Times New Roman" w:eastAsia="Times New Roman" w:hAnsi="Times New Roman" w:cs="Times New Roman"/>
          <w:color w:val="000000"/>
          <w:sz w:val="24"/>
          <w:szCs w:val="24"/>
        </w:rPr>
        <w:t xml:space="preserve">. Using the </w:t>
      </w:r>
      <w:bookmarkStart w:id="2" w:name="_GoBack"/>
      <w:bookmarkEnd w:id="2"/>
      <w:r w:rsidRPr="005F641E">
        <w:rPr>
          <w:rFonts w:ascii="Times New Roman" w:eastAsia="Times New Roman" w:hAnsi="Times New Roman" w:cs="Times New Roman"/>
          <w:color w:val="000000"/>
          <w:sz w:val="24"/>
          <w:szCs w:val="24"/>
        </w:rPr>
        <w:t xml:space="preserve">Landsat Burned Area Products to Derive Fire History Relevant for Fire Management and Conservation in the State of Florida, Southeastern USA. </w:t>
      </w:r>
      <w:r w:rsidRPr="005F641E">
        <w:rPr>
          <w:rFonts w:ascii="Times New Roman" w:eastAsia="Times New Roman" w:hAnsi="Times New Roman" w:cs="Times New Roman"/>
          <w:i/>
          <w:color w:val="000000"/>
          <w:sz w:val="24"/>
          <w:szCs w:val="24"/>
        </w:rPr>
        <w:t>Fire</w:t>
      </w:r>
      <w:r w:rsidRPr="005F641E">
        <w:rPr>
          <w:rFonts w:ascii="Times New Roman" w:eastAsia="Times New Roman" w:hAnsi="Times New Roman" w:cs="Times New Roman"/>
          <w:color w:val="000000"/>
          <w:sz w:val="24"/>
          <w:szCs w:val="24"/>
        </w:rPr>
        <w:t xml:space="preserve">, 4(2), 26. </w:t>
      </w:r>
      <w:hyperlink r:id="rId12" w:history="1">
        <w:r w:rsidRPr="005F641E">
          <w:rPr>
            <w:rStyle w:val="Hyperlink"/>
            <w:rFonts w:ascii="Times New Roman" w:eastAsia="Times New Roman" w:hAnsi="Times New Roman" w:cs="Times New Roman"/>
            <w:sz w:val="24"/>
            <w:szCs w:val="24"/>
          </w:rPr>
          <w:t>https://doi.org/10.3390/fire4020026</w:t>
        </w:r>
      </w:hyperlink>
    </w:p>
    <w:p w:rsidR="00EE14F1" w:rsidRDefault="00EE14F1"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p>
    <w:p w:rsidR="00EE14F1" w:rsidRDefault="00EE14F1" w:rsidP="00EE14F1">
      <w:pPr>
        <w:widowControl w:val="0"/>
        <w:pBdr>
          <w:top w:val="nil"/>
          <w:left w:val="nil"/>
          <w:bottom w:val="nil"/>
          <w:right w:val="nil"/>
          <w:between w:val="nil"/>
        </w:pBdr>
        <w:spacing w:before="32" w:line="246" w:lineRule="auto"/>
        <w:ind w:left="360" w:right="58" w:hanging="360"/>
        <w:rPr>
          <w:rFonts w:ascii="Times New Roman" w:eastAsia="Times New Roman" w:hAnsi="Times New Roman" w:cs="Times New Roman"/>
          <w:color w:val="000000"/>
          <w:sz w:val="24"/>
          <w:szCs w:val="24"/>
        </w:rPr>
      </w:pPr>
      <w:r w:rsidRPr="00EE14F1">
        <w:rPr>
          <w:rFonts w:ascii="Times New Roman" w:eastAsia="Times New Roman" w:hAnsi="Times New Roman" w:cs="Times New Roman"/>
          <w:color w:val="000000"/>
          <w:sz w:val="24"/>
          <w:szCs w:val="24"/>
        </w:rPr>
        <w:t xml:space="preserve">Vanderhoof, M. K., </w:t>
      </w:r>
      <w:proofErr w:type="spellStart"/>
      <w:r w:rsidRPr="00EE14F1">
        <w:rPr>
          <w:rFonts w:ascii="Times New Roman" w:eastAsia="Times New Roman" w:hAnsi="Times New Roman" w:cs="Times New Roman"/>
          <w:color w:val="000000"/>
          <w:sz w:val="24"/>
          <w:szCs w:val="24"/>
        </w:rPr>
        <w:t>Fairaux</w:t>
      </w:r>
      <w:proofErr w:type="spellEnd"/>
      <w:r w:rsidRPr="00EE14F1">
        <w:rPr>
          <w:rFonts w:ascii="Times New Roman" w:eastAsia="Times New Roman" w:hAnsi="Times New Roman" w:cs="Times New Roman"/>
          <w:color w:val="000000"/>
          <w:sz w:val="24"/>
          <w:szCs w:val="24"/>
        </w:rPr>
        <w:t xml:space="preserve">, N., Beal, Y.J. G., </w:t>
      </w:r>
      <w:r w:rsidR="007834DE">
        <w:rPr>
          <w:rFonts w:ascii="Times New Roman" w:eastAsia="Times New Roman" w:hAnsi="Times New Roman" w:cs="Times New Roman"/>
          <w:color w:val="000000"/>
          <w:sz w:val="24"/>
          <w:szCs w:val="24"/>
        </w:rPr>
        <w:t>&amp;</w:t>
      </w:r>
      <w:r w:rsidRPr="00EE14F1">
        <w:rPr>
          <w:rFonts w:ascii="Times New Roman" w:eastAsia="Times New Roman" w:hAnsi="Times New Roman" w:cs="Times New Roman"/>
          <w:color w:val="000000"/>
          <w:sz w:val="24"/>
          <w:szCs w:val="24"/>
        </w:rPr>
        <w:t xml:space="preserve"> </w:t>
      </w:r>
      <w:proofErr w:type="spellStart"/>
      <w:r w:rsidRPr="00EE14F1">
        <w:rPr>
          <w:rFonts w:ascii="Times New Roman" w:eastAsia="Times New Roman" w:hAnsi="Times New Roman" w:cs="Times New Roman"/>
          <w:color w:val="000000"/>
          <w:sz w:val="24"/>
          <w:szCs w:val="24"/>
        </w:rPr>
        <w:t>Hawbaker</w:t>
      </w:r>
      <w:proofErr w:type="spellEnd"/>
      <w:r w:rsidRPr="00EE14F1">
        <w:rPr>
          <w:rFonts w:ascii="Times New Roman" w:eastAsia="Times New Roman" w:hAnsi="Times New Roman" w:cs="Times New Roman"/>
          <w:color w:val="000000"/>
          <w:sz w:val="24"/>
          <w:szCs w:val="24"/>
        </w:rPr>
        <w:t>, T. J.</w:t>
      </w:r>
      <w:r w:rsidR="007834DE">
        <w:rPr>
          <w:rFonts w:ascii="Times New Roman" w:eastAsia="Times New Roman" w:hAnsi="Times New Roman" w:cs="Times New Roman"/>
          <w:color w:val="000000"/>
          <w:sz w:val="24"/>
          <w:szCs w:val="24"/>
        </w:rPr>
        <w:t>, (</w:t>
      </w:r>
      <w:r w:rsidRPr="00EE14F1">
        <w:rPr>
          <w:rFonts w:ascii="Times New Roman" w:eastAsia="Times New Roman" w:hAnsi="Times New Roman" w:cs="Times New Roman"/>
          <w:color w:val="000000"/>
          <w:sz w:val="24"/>
          <w:szCs w:val="24"/>
        </w:rPr>
        <w:t>2017</w:t>
      </w:r>
      <w:r w:rsidR="007834DE">
        <w:rPr>
          <w:rFonts w:ascii="Times New Roman" w:eastAsia="Times New Roman" w:hAnsi="Times New Roman" w:cs="Times New Roman"/>
          <w:color w:val="000000"/>
          <w:sz w:val="24"/>
          <w:szCs w:val="24"/>
        </w:rPr>
        <w:t>)</w:t>
      </w:r>
      <w:r w:rsidRPr="00EE14F1">
        <w:rPr>
          <w:rFonts w:ascii="Times New Roman" w:eastAsia="Times New Roman" w:hAnsi="Times New Roman" w:cs="Times New Roman"/>
          <w:color w:val="000000"/>
          <w:sz w:val="24"/>
          <w:szCs w:val="24"/>
        </w:rPr>
        <w:t xml:space="preserve">. Validation of the USGS Landsat Burned Area Essential Climate Variable (BAECV) across the conterminous United States. </w:t>
      </w:r>
      <w:r w:rsidRPr="007834DE">
        <w:rPr>
          <w:rFonts w:ascii="Times New Roman" w:eastAsia="Times New Roman" w:hAnsi="Times New Roman" w:cs="Times New Roman"/>
          <w:i/>
          <w:color w:val="000000"/>
          <w:sz w:val="24"/>
          <w:szCs w:val="24"/>
        </w:rPr>
        <w:t>Remote Sensing of Environment</w:t>
      </w:r>
      <w:r w:rsidRPr="00EE14F1">
        <w:rPr>
          <w:rFonts w:ascii="Times New Roman" w:eastAsia="Times New Roman" w:hAnsi="Times New Roman" w:cs="Times New Roman"/>
          <w:color w:val="000000"/>
          <w:sz w:val="24"/>
          <w:szCs w:val="24"/>
        </w:rPr>
        <w:t xml:space="preserve">, 198, 393–406. </w:t>
      </w:r>
      <w:hyperlink r:id="rId13" w:history="1">
        <w:r w:rsidRPr="007834DE">
          <w:rPr>
            <w:rStyle w:val="Hyperlink"/>
            <w:rFonts w:ascii="Times New Roman" w:eastAsia="Times New Roman" w:hAnsi="Times New Roman" w:cs="Times New Roman"/>
            <w:sz w:val="24"/>
            <w:szCs w:val="24"/>
          </w:rPr>
          <w:t>https://doi.org/10.1016/j.rse.2017.06.025</w:t>
        </w:r>
      </w:hyperlink>
    </w:p>
    <w:sectPr w:rsidR="00EE14F1">
      <w:pgSz w:w="12240" w:h="15840"/>
      <w:pgMar w:top="1415" w:right="1396" w:bottom="1530" w:left="143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7315"/>
    <w:multiLevelType w:val="hybridMultilevel"/>
    <w:tmpl w:val="0BC01540"/>
    <w:lvl w:ilvl="0" w:tplc="8E62E490">
      <w:start w:val="1"/>
      <w:numFmt w:val="decimal"/>
      <w:lvlText w:val="(%1)"/>
      <w:lvlJc w:val="left"/>
      <w:pPr>
        <w:ind w:left="720" w:firstLine="0"/>
      </w:pPr>
      <w:rPr>
        <w:rFonts w:ascii="Times New Roman" w:eastAsia="Arial"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222070"/>
    <w:multiLevelType w:val="hybridMultilevel"/>
    <w:tmpl w:val="2CD694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F70840"/>
    <w:multiLevelType w:val="multilevel"/>
    <w:tmpl w:val="FCF271CC"/>
    <w:lvl w:ilvl="0">
      <w:start w:val="2"/>
      <w:numFmt w:val="upperRoman"/>
      <w:lvlText w:val="%1."/>
      <w:lvlJc w:val="right"/>
      <w:pPr>
        <w:ind w:left="728" w:hanging="360"/>
      </w:pPr>
      <w:rPr>
        <w:rFonts w:hint="default"/>
      </w:rPr>
    </w:lvl>
    <w:lvl w:ilvl="1">
      <w:numFmt w:val="decimal"/>
      <w:lvlText w:val="%2."/>
      <w:lvlJc w:val="left"/>
      <w:pPr>
        <w:ind w:left="1448" w:hanging="360"/>
      </w:pPr>
      <w:rPr>
        <w:rFonts w:hint="default"/>
      </w:rPr>
    </w:lvl>
    <w:lvl w:ilvl="2">
      <w:start w:val="1"/>
      <w:numFmt w:val="lowerRoman"/>
      <w:lvlText w:val="%3."/>
      <w:lvlJc w:val="right"/>
      <w:pPr>
        <w:ind w:left="2168" w:hanging="180"/>
      </w:pPr>
      <w:rPr>
        <w:rFonts w:hint="default"/>
      </w:rPr>
    </w:lvl>
    <w:lvl w:ilvl="3">
      <w:start w:val="1"/>
      <w:numFmt w:val="decimal"/>
      <w:lvlText w:val="%4."/>
      <w:lvlJc w:val="left"/>
      <w:pPr>
        <w:ind w:left="2888" w:hanging="360"/>
      </w:pPr>
      <w:rPr>
        <w:rFonts w:hint="default"/>
      </w:rPr>
    </w:lvl>
    <w:lvl w:ilvl="4">
      <w:start w:val="1"/>
      <w:numFmt w:val="lowerLetter"/>
      <w:lvlText w:val="%5."/>
      <w:lvlJc w:val="left"/>
      <w:pPr>
        <w:ind w:left="3608" w:hanging="360"/>
      </w:pPr>
      <w:rPr>
        <w:rFonts w:hint="default"/>
      </w:rPr>
    </w:lvl>
    <w:lvl w:ilvl="5">
      <w:start w:val="1"/>
      <w:numFmt w:val="lowerRoman"/>
      <w:lvlText w:val="%6."/>
      <w:lvlJc w:val="right"/>
      <w:pPr>
        <w:ind w:left="4328" w:hanging="180"/>
      </w:pPr>
      <w:rPr>
        <w:rFonts w:hint="default"/>
      </w:rPr>
    </w:lvl>
    <w:lvl w:ilvl="6">
      <w:start w:val="1"/>
      <w:numFmt w:val="decimal"/>
      <w:lvlText w:val="%7."/>
      <w:lvlJc w:val="left"/>
      <w:pPr>
        <w:ind w:left="5048" w:hanging="360"/>
      </w:pPr>
      <w:rPr>
        <w:rFonts w:hint="default"/>
      </w:rPr>
    </w:lvl>
    <w:lvl w:ilvl="7">
      <w:start w:val="1"/>
      <w:numFmt w:val="lowerLetter"/>
      <w:lvlText w:val="%8."/>
      <w:lvlJc w:val="left"/>
      <w:pPr>
        <w:ind w:left="5768" w:hanging="360"/>
      </w:pPr>
      <w:rPr>
        <w:rFonts w:hint="default"/>
      </w:rPr>
    </w:lvl>
    <w:lvl w:ilvl="8">
      <w:start w:val="1"/>
      <w:numFmt w:val="lowerRoman"/>
      <w:lvlText w:val="%9."/>
      <w:lvlJc w:val="right"/>
      <w:pPr>
        <w:ind w:left="6488" w:hanging="180"/>
      </w:pPr>
      <w:rPr>
        <w:rFonts w:hint="default"/>
      </w:rPr>
    </w:lvl>
  </w:abstractNum>
  <w:abstractNum w:abstractNumId="3" w15:restartNumberingAfterBreak="0">
    <w:nsid w:val="07446717"/>
    <w:multiLevelType w:val="hybridMultilevel"/>
    <w:tmpl w:val="5580A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62A16"/>
    <w:multiLevelType w:val="hybridMultilevel"/>
    <w:tmpl w:val="BC5CBCE4"/>
    <w:lvl w:ilvl="0" w:tplc="81702C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BB7924"/>
    <w:multiLevelType w:val="hybridMultilevel"/>
    <w:tmpl w:val="FFA88884"/>
    <w:lvl w:ilvl="0" w:tplc="BA00070E">
      <w:start w:val="1"/>
      <w:numFmt w:val="decimal"/>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744094"/>
    <w:multiLevelType w:val="hybridMultilevel"/>
    <w:tmpl w:val="580C3B0E"/>
    <w:lvl w:ilvl="0" w:tplc="C6D2DF7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57766B"/>
    <w:multiLevelType w:val="multilevel"/>
    <w:tmpl w:val="BDB2D1E8"/>
    <w:lvl w:ilvl="0">
      <w:start w:val="1"/>
      <w:numFmt w:val="upperRoman"/>
      <w:lvlText w:val="%1."/>
      <w:lvlJc w:val="right"/>
      <w:pPr>
        <w:ind w:left="810" w:hanging="360"/>
      </w:pPr>
      <w:rPr>
        <w:b/>
      </w:rPr>
    </w:lvl>
    <w:lvl w:ilvl="1">
      <w:start w:val="1"/>
      <w:numFmt w:val="lowerLetter"/>
      <w:lvlText w:val="%2."/>
      <w:lvlJc w:val="left"/>
      <w:pPr>
        <w:ind w:left="1448" w:hanging="360"/>
      </w:pPr>
    </w:lvl>
    <w:lvl w:ilvl="2">
      <w:start w:val="1"/>
      <w:numFmt w:val="lowerRoman"/>
      <w:lvlText w:val="%3."/>
      <w:lvlJc w:val="right"/>
      <w:pPr>
        <w:ind w:left="2168" w:hanging="180"/>
      </w:pPr>
    </w:lvl>
    <w:lvl w:ilvl="3">
      <w:start w:val="1"/>
      <w:numFmt w:val="decimal"/>
      <w:lvlText w:val="%4."/>
      <w:lvlJc w:val="left"/>
      <w:pPr>
        <w:ind w:left="2888" w:hanging="360"/>
      </w:pPr>
    </w:lvl>
    <w:lvl w:ilvl="4">
      <w:start w:val="1"/>
      <w:numFmt w:val="lowerLetter"/>
      <w:lvlText w:val="%5."/>
      <w:lvlJc w:val="left"/>
      <w:pPr>
        <w:ind w:left="3608" w:hanging="360"/>
      </w:pPr>
    </w:lvl>
    <w:lvl w:ilvl="5">
      <w:start w:val="1"/>
      <w:numFmt w:val="lowerRoman"/>
      <w:lvlText w:val="%6."/>
      <w:lvlJc w:val="right"/>
      <w:pPr>
        <w:ind w:left="4328" w:hanging="180"/>
      </w:pPr>
    </w:lvl>
    <w:lvl w:ilvl="6">
      <w:start w:val="1"/>
      <w:numFmt w:val="decimal"/>
      <w:lvlText w:val="%7."/>
      <w:lvlJc w:val="left"/>
      <w:pPr>
        <w:ind w:left="5048" w:hanging="360"/>
      </w:pPr>
    </w:lvl>
    <w:lvl w:ilvl="7">
      <w:start w:val="1"/>
      <w:numFmt w:val="lowerLetter"/>
      <w:lvlText w:val="%8."/>
      <w:lvlJc w:val="left"/>
      <w:pPr>
        <w:ind w:left="5768" w:hanging="360"/>
      </w:pPr>
    </w:lvl>
    <w:lvl w:ilvl="8">
      <w:start w:val="1"/>
      <w:numFmt w:val="lowerRoman"/>
      <w:lvlText w:val="%9."/>
      <w:lvlJc w:val="right"/>
      <w:pPr>
        <w:ind w:left="6488" w:hanging="180"/>
      </w:pPr>
    </w:lvl>
  </w:abstractNum>
  <w:abstractNum w:abstractNumId="8" w15:restartNumberingAfterBreak="0">
    <w:nsid w:val="21724908"/>
    <w:multiLevelType w:val="multilevel"/>
    <w:tmpl w:val="6B54EA7C"/>
    <w:lvl w:ilvl="0">
      <w:start w:val="1"/>
      <w:numFmt w:val="decimal"/>
      <w:lvlText w:val="%1."/>
      <w:lvlJc w:val="left"/>
      <w:pPr>
        <w:ind w:left="728" w:hanging="360"/>
      </w:pPr>
    </w:lvl>
    <w:lvl w:ilvl="1">
      <w:start w:val="1"/>
      <w:numFmt w:val="lowerLetter"/>
      <w:lvlText w:val="%2."/>
      <w:lvlJc w:val="left"/>
      <w:pPr>
        <w:ind w:left="1448" w:hanging="360"/>
      </w:pPr>
    </w:lvl>
    <w:lvl w:ilvl="2">
      <w:start w:val="1"/>
      <w:numFmt w:val="lowerRoman"/>
      <w:lvlText w:val="%3."/>
      <w:lvlJc w:val="right"/>
      <w:pPr>
        <w:ind w:left="2168" w:hanging="180"/>
      </w:pPr>
    </w:lvl>
    <w:lvl w:ilvl="3">
      <w:start w:val="1"/>
      <w:numFmt w:val="decimal"/>
      <w:lvlText w:val="%4."/>
      <w:lvlJc w:val="left"/>
      <w:pPr>
        <w:ind w:left="2888" w:hanging="360"/>
      </w:pPr>
    </w:lvl>
    <w:lvl w:ilvl="4">
      <w:start w:val="1"/>
      <w:numFmt w:val="lowerLetter"/>
      <w:lvlText w:val="%5."/>
      <w:lvlJc w:val="left"/>
      <w:pPr>
        <w:ind w:left="3608" w:hanging="360"/>
      </w:pPr>
    </w:lvl>
    <w:lvl w:ilvl="5">
      <w:start w:val="1"/>
      <w:numFmt w:val="lowerRoman"/>
      <w:lvlText w:val="%6."/>
      <w:lvlJc w:val="right"/>
      <w:pPr>
        <w:ind w:left="4328" w:hanging="180"/>
      </w:pPr>
    </w:lvl>
    <w:lvl w:ilvl="6">
      <w:start w:val="1"/>
      <w:numFmt w:val="decimal"/>
      <w:lvlText w:val="%7."/>
      <w:lvlJc w:val="left"/>
      <w:pPr>
        <w:ind w:left="5048" w:hanging="360"/>
      </w:pPr>
    </w:lvl>
    <w:lvl w:ilvl="7">
      <w:start w:val="1"/>
      <w:numFmt w:val="lowerLetter"/>
      <w:lvlText w:val="%8."/>
      <w:lvlJc w:val="left"/>
      <w:pPr>
        <w:ind w:left="5768" w:hanging="360"/>
      </w:pPr>
    </w:lvl>
    <w:lvl w:ilvl="8">
      <w:start w:val="1"/>
      <w:numFmt w:val="lowerRoman"/>
      <w:lvlText w:val="%9."/>
      <w:lvlJc w:val="right"/>
      <w:pPr>
        <w:ind w:left="6488" w:hanging="180"/>
      </w:pPr>
    </w:lvl>
  </w:abstractNum>
  <w:abstractNum w:abstractNumId="9" w15:restartNumberingAfterBreak="0">
    <w:nsid w:val="2BFF17BC"/>
    <w:multiLevelType w:val="multilevel"/>
    <w:tmpl w:val="6B54EA7C"/>
    <w:lvl w:ilvl="0">
      <w:start w:val="1"/>
      <w:numFmt w:val="decimal"/>
      <w:lvlText w:val="%1."/>
      <w:lvlJc w:val="left"/>
      <w:pPr>
        <w:ind w:left="728" w:hanging="360"/>
      </w:pPr>
    </w:lvl>
    <w:lvl w:ilvl="1">
      <w:start w:val="1"/>
      <w:numFmt w:val="lowerLetter"/>
      <w:lvlText w:val="%2."/>
      <w:lvlJc w:val="left"/>
      <w:pPr>
        <w:ind w:left="1448" w:hanging="360"/>
      </w:pPr>
    </w:lvl>
    <w:lvl w:ilvl="2">
      <w:start w:val="1"/>
      <w:numFmt w:val="lowerRoman"/>
      <w:lvlText w:val="%3."/>
      <w:lvlJc w:val="right"/>
      <w:pPr>
        <w:ind w:left="2168" w:hanging="180"/>
      </w:pPr>
    </w:lvl>
    <w:lvl w:ilvl="3">
      <w:start w:val="1"/>
      <w:numFmt w:val="decimal"/>
      <w:lvlText w:val="%4."/>
      <w:lvlJc w:val="left"/>
      <w:pPr>
        <w:ind w:left="2888" w:hanging="360"/>
      </w:pPr>
    </w:lvl>
    <w:lvl w:ilvl="4">
      <w:start w:val="1"/>
      <w:numFmt w:val="lowerLetter"/>
      <w:lvlText w:val="%5."/>
      <w:lvlJc w:val="left"/>
      <w:pPr>
        <w:ind w:left="3608" w:hanging="360"/>
      </w:pPr>
    </w:lvl>
    <w:lvl w:ilvl="5">
      <w:start w:val="1"/>
      <w:numFmt w:val="lowerRoman"/>
      <w:lvlText w:val="%6."/>
      <w:lvlJc w:val="right"/>
      <w:pPr>
        <w:ind w:left="4328" w:hanging="180"/>
      </w:pPr>
    </w:lvl>
    <w:lvl w:ilvl="6">
      <w:start w:val="1"/>
      <w:numFmt w:val="decimal"/>
      <w:lvlText w:val="%7."/>
      <w:lvlJc w:val="left"/>
      <w:pPr>
        <w:ind w:left="5048" w:hanging="360"/>
      </w:pPr>
    </w:lvl>
    <w:lvl w:ilvl="7">
      <w:start w:val="1"/>
      <w:numFmt w:val="lowerLetter"/>
      <w:lvlText w:val="%8."/>
      <w:lvlJc w:val="left"/>
      <w:pPr>
        <w:ind w:left="5768" w:hanging="360"/>
      </w:pPr>
    </w:lvl>
    <w:lvl w:ilvl="8">
      <w:start w:val="1"/>
      <w:numFmt w:val="lowerRoman"/>
      <w:lvlText w:val="%9."/>
      <w:lvlJc w:val="right"/>
      <w:pPr>
        <w:ind w:left="6488" w:hanging="180"/>
      </w:pPr>
    </w:lvl>
  </w:abstractNum>
  <w:abstractNum w:abstractNumId="10" w15:restartNumberingAfterBreak="0">
    <w:nsid w:val="337F46C9"/>
    <w:multiLevelType w:val="hybridMultilevel"/>
    <w:tmpl w:val="EA3A4C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E30F59"/>
    <w:multiLevelType w:val="hybridMultilevel"/>
    <w:tmpl w:val="DE2E3796"/>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2" w15:restartNumberingAfterBreak="0">
    <w:nsid w:val="3ECC4B61"/>
    <w:multiLevelType w:val="hybridMultilevel"/>
    <w:tmpl w:val="9302420E"/>
    <w:lvl w:ilvl="0" w:tplc="6AB043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C4CE3"/>
    <w:multiLevelType w:val="hybridMultilevel"/>
    <w:tmpl w:val="EA3A4C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8C179E"/>
    <w:multiLevelType w:val="hybridMultilevel"/>
    <w:tmpl w:val="A0CC37A0"/>
    <w:lvl w:ilvl="0" w:tplc="C6D2D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0F45991"/>
    <w:multiLevelType w:val="hybridMultilevel"/>
    <w:tmpl w:val="A56C8854"/>
    <w:lvl w:ilvl="0" w:tplc="72721D90">
      <w:start w:val="2"/>
      <w:numFmt w:val="decimal"/>
      <w:suff w:val="space"/>
      <w:lvlText w:val="(%1)"/>
      <w:lvlJc w:val="left"/>
      <w:pPr>
        <w:ind w:left="144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81F5761"/>
    <w:multiLevelType w:val="hybridMultilevel"/>
    <w:tmpl w:val="91BA389C"/>
    <w:lvl w:ilvl="0" w:tplc="B7E42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1902909"/>
    <w:multiLevelType w:val="multilevel"/>
    <w:tmpl w:val="1A3E432A"/>
    <w:lvl w:ilvl="0">
      <w:start w:val="1"/>
      <w:numFmt w:val="upperRoman"/>
      <w:lvlText w:val="%1."/>
      <w:lvlJc w:val="right"/>
      <w:pPr>
        <w:ind w:left="450" w:hanging="360"/>
      </w:pPr>
      <w:rPr>
        <w:b/>
      </w:rPr>
    </w:lvl>
    <w:lvl w:ilvl="1">
      <w:start w:val="1"/>
      <w:numFmt w:val="decimal"/>
      <w:lvlText w:val="%2."/>
      <w:lvlJc w:val="left"/>
      <w:pPr>
        <w:ind w:left="1448" w:hanging="360"/>
      </w:pPr>
    </w:lvl>
    <w:lvl w:ilvl="2">
      <w:start w:val="1"/>
      <w:numFmt w:val="lowerRoman"/>
      <w:lvlText w:val="%3."/>
      <w:lvlJc w:val="right"/>
      <w:pPr>
        <w:ind w:left="2168" w:hanging="180"/>
      </w:pPr>
    </w:lvl>
    <w:lvl w:ilvl="3">
      <w:start w:val="1"/>
      <w:numFmt w:val="decimal"/>
      <w:lvlText w:val="%4."/>
      <w:lvlJc w:val="left"/>
      <w:pPr>
        <w:ind w:left="2888" w:hanging="360"/>
      </w:pPr>
    </w:lvl>
    <w:lvl w:ilvl="4">
      <w:start w:val="1"/>
      <w:numFmt w:val="lowerLetter"/>
      <w:lvlText w:val="%5."/>
      <w:lvlJc w:val="left"/>
      <w:pPr>
        <w:ind w:left="3608" w:hanging="360"/>
      </w:pPr>
    </w:lvl>
    <w:lvl w:ilvl="5">
      <w:start w:val="1"/>
      <w:numFmt w:val="lowerRoman"/>
      <w:lvlText w:val="%6."/>
      <w:lvlJc w:val="right"/>
      <w:pPr>
        <w:ind w:left="4328" w:hanging="180"/>
      </w:pPr>
    </w:lvl>
    <w:lvl w:ilvl="6">
      <w:start w:val="1"/>
      <w:numFmt w:val="decimal"/>
      <w:lvlText w:val="%7."/>
      <w:lvlJc w:val="left"/>
      <w:pPr>
        <w:ind w:left="5048" w:hanging="360"/>
      </w:pPr>
    </w:lvl>
    <w:lvl w:ilvl="7">
      <w:start w:val="1"/>
      <w:numFmt w:val="lowerLetter"/>
      <w:lvlText w:val="%8."/>
      <w:lvlJc w:val="left"/>
      <w:pPr>
        <w:ind w:left="5768" w:hanging="360"/>
      </w:pPr>
    </w:lvl>
    <w:lvl w:ilvl="8">
      <w:start w:val="1"/>
      <w:numFmt w:val="lowerRoman"/>
      <w:lvlText w:val="%9."/>
      <w:lvlJc w:val="right"/>
      <w:pPr>
        <w:ind w:left="6488" w:hanging="180"/>
      </w:pPr>
    </w:lvl>
  </w:abstractNum>
  <w:abstractNum w:abstractNumId="18" w15:restartNumberingAfterBreak="0">
    <w:nsid w:val="66870409"/>
    <w:multiLevelType w:val="hybridMultilevel"/>
    <w:tmpl w:val="FB22E294"/>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9" w15:restartNumberingAfterBreak="0">
    <w:nsid w:val="66C315FB"/>
    <w:multiLevelType w:val="hybridMultilevel"/>
    <w:tmpl w:val="7AC67842"/>
    <w:lvl w:ilvl="0" w:tplc="2F86A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1052DF"/>
    <w:multiLevelType w:val="hybridMultilevel"/>
    <w:tmpl w:val="E30601B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4817A5"/>
    <w:multiLevelType w:val="hybridMultilevel"/>
    <w:tmpl w:val="8BAE176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D963CD4"/>
    <w:multiLevelType w:val="hybridMultilevel"/>
    <w:tmpl w:val="C1AEB6B2"/>
    <w:lvl w:ilvl="0" w:tplc="AD80A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0A26EB"/>
    <w:multiLevelType w:val="hybridMultilevel"/>
    <w:tmpl w:val="3D36AF4C"/>
    <w:lvl w:ilvl="0" w:tplc="8256A1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F104E7D"/>
    <w:multiLevelType w:val="multilevel"/>
    <w:tmpl w:val="FCF271CC"/>
    <w:lvl w:ilvl="0">
      <w:start w:val="2"/>
      <w:numFmt w:val="upperRoman"/>
      <w:lvlText w:val="%1."/>
      <w:lvlJc w:val="right"/>
      <w:pPr>
        <w:ind w:left="728" w:hanging="360"/>
      </w:pPr>
      <w:rPr>
        <w:rFonts w:hint="default"/>
      </w:rPr>
    </w:lvl>
    <w:lvl w:ilvl="1">
      <w:numFmt w:val="decimal"/>
      <w:lvlText w:val="%2."/>
      <w:lvlJc w:val="left"/>
      <w:pPr>
        <w:ind w:left="1448" w:hanging="360"/>
      </w:pPr>
      <w:rPr>
        <w:rFonts w:hint="default"/>
      </w:rPr>
    </w:lvl>
    <w:lvl w:ilvl="2">
      <w:start w:val="1"/>
      <w:numFmt w:val="lowerRoman"/>
      <w:lvlText w:val="%3."/>
      <w:lvlJc w:val="right"/>
      <w:pPr>
        <w:ind w:left="2168" w:hanging="180"/>
      </w:pPr>
      <w:rPr>
        <w:rFonts w:hint="default"/>
      </w:rPr>
    </w:lvl>
    <w:lvl w:ilvl="3">
      <w:start w:val="1"/>
      <w:numFmt w:val="decimal"/>
      <w:lvlText w:val="%4."/>
      <w:lvlJc w:val="left"/>
      <w:pPr>
        <w:ind w:left="2888" w:hanging="360"/>
      </w:pPr>
      <w:rPr>
        <w:rFonts w:hint="default"/>
      </w:rPr>
    </w:lvl>
    <w:lvl w:ilvl="4">
      <w:start w:val="1"/>
      <w:numFmt w:val="lowerLetter"/>
      <w:lvlText w:val="%5."/>
      <w:lvlJc w:val="left"/>
      <w:pPr>
        <w:ind w:left="3608" w:hanging="360"/>
      </w:pPr>
      <w:rPr>
        <w:rFonts w:hint="default"/>
      </w:rPr>
    </w:lvl>
    <w:lvl w:ilvl="5">
      <w:start w:val="1"/>
      <w:numFmt w:val="lowerRoman"/>
      <w:lvlText w:val="%6."/>
      <w:lvlJc w:val="right"/>
      <w:pPr>
        <w:ind w:left="4328" w:hanging="180"/>
      </w:pPr>
      <w:rPr>
        <w:rFonts w:hint="default"/>
      </w:rPr>
    </w:lvl>
    <w:lvl w:ilvl="6">
      <w:start w:val="1"/>
      <w:numFmt w:val="decimal"/>
      <w:lvlText w:val="%7."/>
      <w:lvlJc w:val="left"/>
      <w:pPr>
        <w:ind w:left="5048" w:hanging="360"/>
      </w:pPr>
      <w:rPr>
        <w:rFonts w:hint="default"/>
      </w:rPr>
    </w:lvl>
    <w:lvl w:ilvl="7">
      <w:start w:val="1"/>
      <w:numFmt w:val="lowerLetter"/>
      <w:lvlText w:val="%8."/>
      <w:lvlJc w:val="left"/>
      <w:pPr>
        <w:ind w:left="5768" w:hanging="360"/>
      </w:pPr>
      <w:rPr>
        <w:rFonts w:hint="default"/>
      </w:rPr>
    </w:lvl>
    <w:lvl w:ilvl="8">
      <w:start w:val="1"/>
      <w:numFmt w:val="lowerRoman"/>
      <w:lvlText w:val="%9."/>
      <w:lvlJc w:val="right"/>
      <w:pPr>
        <w:ind w:left="6488" w:hanging="180"/>
      </w:pPr>
      <w:rPr>
        <w:rFonts w:hint="default"/>
      </w:rPr>
    </w:lvl>
  </w:abstractNum>
  <w:num w:numId="1">
    <w:abstractNumId w:val="9"/>
  </w:num>
  <w:num w:numId="2">
    <w:abstractNumId w:val="7"/>
  </w:num>
  <w:num w:numId="3">
    <w:abstractNumId w:val="17"/>
  </w:num>
  <w:num w:numId="4">
    <w:abstractNumId w:val="24"/>
  </w:num>
  <w:num w:numId="5">
    <w:abstractNumId w:val="2"/>
  </w:num>
  <w:num w:numId="6">
    <w:abstractNumId w:val="8"/>
  </w:num>
  <w:num w:numId="7">
    <w:abstractNumId w:val="3"/>
  </w:num>
  <w:num w:numId="8">
    <w:abstractNumId w:val="22"/>
  </w:num>
  <w:num w:numId="9">
    <w:abstractNumId w:val="19"/>
  </w:num>
  <w:num w:numId="10">
    <w:abstractNumId w:val="23"/>
  </w:num>
  <w:num w:numId="11">
    <w:abstractNumId w:val="4"/>
  </w:num>
  <w:num w:numId="12">
    <w:abstractNumId w:val="16"/>
  </w:num>
  <w:num w:numId="13">
    <w:abstractNumId w:val="0"/>
  </w:num>
  <w:num w:numId="14">
    <w:abstractNumId w:val="5"/>
  </w:num>
  <w:num w:numId="15">
    <w:abstractNumId w:val="15"/>
  </w:num>
  <w:num w:numId="16">
    <w:abstractNumId w:val="14"/>
  </w:num>
  <w:num w:numId="17">
    <w:abstractNumId w:val="6"/>
  </w:num>
  <w:num w:numId="18">
    <w:abstractNumId w:val="13"/>
  </w:num>
  <w:num w:numId="19">
    <w:abstractNumId w:val="21"/>
  </w:num>
  <w:num w:numId="20">
    <w:abstractNumId w:val="20"/>
  </w:num>
  <w:num w:numId="21">
    <w:abstractNumId w:val="12"/>
  </w:num>
  <w:num w:numId="22">
    <w:abstractNumId w:val="11"/>
  </w:num>
  <w:num w:numId="23">
    <w:abstractNumId w:val="18"/>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6B3"/>
    <w:rsid w:val="00023140"/>
    <w:rsid w:val="00060439"/>
    <w:rsid w:val="00064040"/>
    <w:rsid w:val="000D35FD"/>
    <w:rsid w:val="001401A7"/>
    <w:rsid w:val="001719CF"/>
    <w:rsid w:val="001929C4"/>
    <w:rsid w:val="001A4C1A"/>
    <w:rsid w:val="001B457B"/>
    <w:rsid w:val="001F0427"/>
    <w:rsid w:val="00210AF2"/>
    <w:rsid w:val="00222383"/>
    <w:rsid w:val="00265A2E"/>
    <w:rsid w:val="00273855"/>
    <w:rsid w:val="002739F7"/>
    <w:rsid w:val="002C3FC1"/>
    <w:rsid w:val="002D6A18"/>
    <w:rsid w:val="002E4543"/>
    <w:rsid w:val="00306A29"/>
    <w:rsid w:val="00316960"/>
    <w:rsid w:val="003277E0"/>
    <w:rsid w:val="00343D2C"/>
    <w:rsid w:val="00347649"/>
    <w:rsid w:val="00362385"/>
    <w:rsid w:val="0039470D"/>
    <w:rsid w:val="003A40CF"/>
    <w:rsid w:val="003C3D1E"/>
    <w:rsid w:val="003F1080"/>
    <w:rsid w:val="004177F8"/>
    <w:rsid w:val="00423414"/>
    <w:rsid w:val="00467633"/>
    <w:rsid w:val="00472D0F"/>
    <w:rsid w:val="0048685B"/>
    <w:rsid w:val="00487F44"/>
    <w:rsid w:val="00491674"/>
    <w:rsid w:val="00493752"/>
    <w:rsid w:val="004A1428"/>
    <w:rsid w:val="004C795E"/>
    <w:rsid w:val="004E61BE"/>
    <w:rsid w:val="005067A5"/>
    <w:rsid w:val="00510F0B"/>
    <w:rsid w:val="0059439E"/>
    <w:rsid w:val="005A1E00"/>
    <w:rsid w:val="005A4030"/>
    <w:rsid w:val="005A40B0"/>
    <w:rsid w:val="005A62E3"/>
    <w:rsid w:val="005D72E4"/>
    <w:rsid w:val="005F641E"/>
    <w:rsid w:val="006311EA"/>
    <w:rsid w:val="00642710"/>
    <w:rsid w:val="00657CA7"/>
    <w:rsid w:val="0067661C"/>
    <w:rsid w:val="00680BAD"/>
    <w:rsid w:val="006A7C94"/>
    <w:rsid w:val="006D4FC2"/>
    <w:rsid w:val="006D7771"/>
    <w:rsid w:val="007042F5"/>
    <w:rsid w:val="00746E9A"/>
    <w:rsid w:val="00751656"/>
    <w:rsid w:val="00774ABA"/>
    <w:rsid w:val="0077693E"/>
    <w:rsid w:val="00782CFF"/>
    <w:rsid w:val="007834DE"/>
    <w:rsid w:val="007F5551"/>
    <w:rsid w:val="00805119"/>
    <w:rsid w:val="0080559C"/>
    <w:rsid w:val="00816B6F"/>
    <w:rsid w:val="00841499"/>
    <w:rsid w:val="00886F9E"/>
    <w:rsid w:val="008C7808"/>
    <w:rsid w:val="00923E8C"/>
    <w:rsid w:val="0093195D"/>
    <w:rsid w:val="00950683"/>
    <w:rsid w:val="00980689"/>
    <w:rsid w:val="00A07DAB"/>
    <w:rsid w:val="00A1433E"/>
    <w:rsid w:val="00A35AD5"/>
    <w:rsid w:val="00A85C84"/>
    <w:rsid w:val="00AB214B"/>
    <w:rsid w:val="00AE4A67"/>
    <w:rsid w:val="00B546B3"/>
    <w:rsid w:val="00B6494C"/>
    <w:rsid w:val="00B77868"/>
    <w:rsid w:val="00B81786"/>
    <w:rsid w:val="00BA07FA"/>
    <w:rsid w:val="00BB6087"/>
    <w:rsid w:val="00BE4E99"/>
    <w:rsid w:val="00C22894"/>
    <w:rsid w:val="00C32FCF"/>
    <w:rsid w:val="00C3471E"/>
    <w:rsid w:val="00CF5596"/>
    <w:rsid w:val="00D3019C"/>
    <w:rsid w:val="00D31013"/>
    <w:rsid w:val="00D37833"/>
    <w:rsid w:val="00D428A7"/>
    <w:rsid w:val="00D6397B"/>
    <w:rsid w:val="00D6598F"/>
    <w:rsid w:val="00D90938"/>
    <w:rsid w:val="00D917CE"/>
    <w:rsid w:val="00DC0B50"/>
    <w:rsid w:val="00DC2676"/>
    <w:rsid w:val="00DD1CFB"/>
    <w:rsid w:val="00DF1C0F"/>
    <w:rsid w:val="00DF5B8A"/>
    <w:rsid w:val="00E21A89"/>
    <w:rsid w:val="00E41EDC"/>
    <w:rsid w:val="00E45C25"/>
    <w:rsid w:val="00E507AB"/>
    <w:rsid w:val="00E73BDA"/>
    <w:rsid w:val="00EB2BB5"/>
    <w:rsid w:val="00EB44E0"/>
    <w:rsid w:val="00EC0C80"/>
    <w:rsid w:val="00ED6B9B"/>
    <w:rsid w:val="00EE14F1"/>
    <w:rsid w:val="00F42B01"/>
    <w:rsid w:val="00F858FE"/>
    <w:rsid w:val="00F87401"/>
    <w:rsid w:val="00F97CB6"/>
    <w:rsid w:val="00FC5CAC"/>
    <w:rsid w:val="00FD1ED0"/>
    <w:rsid w:val="00FF1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555BC"/>
  <w15:docId w15:val="{304F8474-1DE6-4707-A004-A2B12D411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C4981"/>
    <w:pPr>
      <w:ind w:left="720"/>
      <w:contextualSpacing/>
    </w:pPr>
  </w:style>
  <w:style w:type="character" w:styleId="CommentReference">
    <w:name w:val="annotation reference"/>
    <w:basedOn w:val="DefaultParagraphFont"/>
    <w:uiPriority w:val="99"/>
    <w:semiHidden/>
    <w:unhideWhenUsed/>
    <w:rsid w:val="00393DF8"/>
    <w:rPr>
      <w:sz w:val="16"/>
      <w:szCs w:val="16"/>
    </w:rPr>
  </w:style>
  <w:style w:type="paragraph" w:styleId="CommentText">
    <w:name w:val="annotation text"/>
    <w:basedOn w:val="Normal"/>
    <w:link w:val="CommentTextChar"/>
    <w:uiPriority w:val="99"/>
    <w:semiHidden/>
    <w:unhideWhenUsed/>
    <w:rsid w:val="00393DF8"/>
    <w:pPr>
      <w:spacing w:line="240" w:lineRule="auto"/>
    </w:pPr>
    <w:rPr>
      <w:sz w:val="20"/>
      <w:szCs w:val="20"/>
    </w:rPr>
  </w:style>
  <w:style w:type="character" w:customStyle="1" w:styleId="CommentTextChar">
    <w:name w:val="Comment Text Char"/>
    <w:basedOn w:val="DefaultParagraphFont"/>
    <w:link w:val="CommentText"/>
    <w:uiPriority w:val="99"/>
    <w:semiHidden/>
    <w:rsid w:val="00393DF8"/>
    <w:rPr>
      <w:sz w:val="20"/>
      <w:szCs w:val="20"/>
    </w:rPr>
  </w:style>
  <w:style w:type="paragraph" w:styleId="CommentSubject">
    <w:name w:val="annotation subject"/>
    <w:basedOn w:val="CommentText"/>
    <w:next w:val="CommentText"/>
    <w:link w:val="CommentSubjectChar"/>
    <w:uiPriority w:val="99"/>
    <w:semiHidden/>
    <w:unhideWhenUsed/>
    <w:rsid w:val="00393DF8"/>
    <w:rPr>
      <w:b/>
      <w:bCs/>
    </w:rPr>
  </w:style>
  <w:style w:type="character" w:customStyle="1" w:styleId="CommentSubjectChar">
    <w:name w:val="Comment Subject Char"/>
    <w:basedOn w:val="CommentTextChar"/>
    <w:link w:val="CommentSubject"/>
    <w:uiPriority w:val="99"/>
    <w:semiHidden/>
    <w:rsid w:val="00393DF8"/>
    <w:rPr>
      <w:b/>
      <w:bCs/>
      <w:sz w:val="20"/>
      <w:szCs w:val="20"/>
    </w:rPr>
  </w:style>
  <w:style w:type="paragraph" w:styleId="Revision">
    <w:name w:val="Revision"/>
    <w:hidden/>
    <w:uiPriority w:val="99"/>
    <w:semiHidden/>
    <w:rsid w:val="00393DF8"/>
    <w:pPr>
      <w:spacing w:line="240" w:lineRule="auto"/>
    </w:pPr>
  </w:style>
  <w:style w:type="paragraph" w:styleId="BalloonText">
    <w:name w:val="Balloon Text"/>
    <w:basedOn w:val="Normal"/>
    <w:link w:val="BalloonTextChar"/>
    <w:uiPriority w:val="99"/>
    <w:semiHidden/>
    <w:unhideWhenUsed/>
    <w:rsid w:val="007363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33F"/>
    <w:rPr>
      <w:rFonts w:ascii="Segoe UI" w:hAnsi="Segoe UI" w:cs="Segoe UI"/>
      <w:sz w:val="18"/>
      <w:szCs w:val="18"/>
    </w:rPr>
  </w:style>
  <w:style w:type="paragraph" w:styleId="Caption">
    <w:name w:val="caption"/>
    <w:basedOn w:val="Normal"/>
    <w:next w:val="Normal"/>
    <w:uiPriority w:val="35"/>
    <w:unhideWhenUsed/>
    <w:qFormat/>
    <w:rsid w:val="003C3D1E"/>
    <w:pPr>
      <w:spacing w:after="200" w:line="240" w:lineRule="auto"/>
    </w:pPr>
    <w:rPr>
      <w:i/>
      <w:iCs/>
      <w:color w:val="1F497D" w:themeColor="text2"/>
      <w:sz w:val="18"/>
      <w:szCs w:val="18"/>
    </w:rPr>
  </w:style>
  <w:style w:type="character" w:styleId="Hyperlink">
    <w:name w:val="Hyperlink"/>
    <w:basedOn w:val="DefaultParagraphFont"/>
    <w:uiPriority w:val="99"/>
    <w:unhideWhenUsed/>
    <w:rsid w:val="004C795E"/>
    <w:rPr>
      <w:color w:val="0000FF" w:themeColor="hyperlink"/>
      <w:u w:val="single"/>
    </w:rPr>
  </w:style>
  <w:style w:type="character" w:styleId="UnresolvedMention">
    <w:name w:val="Unresolved Mention"/>
    <w:basedOn w:val="DefaultParagraphFont"/>
    <w:uiPriority w:val="99"/>
    <w:semiHidden/>
    <w:unhideWhenUsed/>
    <w:rsid w:val="004C795E"/>
    <w:rPr>
      <w:color w:val="605E5C"/>
      <w:shd w:val="clear" w:color="auto" w:fill="E1DFDD"/>
    </w:rPr>
  </w:style>
  <w:style w:type="character" w:styleId="FollowedHyperlink">
    <w:name w:val="FollowedHyperlink"/>
    <w:basedOn w:val="DefaultParagraphFont"/>
    <w:uiPriority w:val="99"/>
    <w:semiHidden/>
    <w:unhideWhenUsed/>
    <w:rsid w:val="007834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1117">
      <w:bodyDiv w:val="1"/>
      <w:marLeft w:val="0"/>
      <w:marRight w:val="0"/>
      <w:marTop w:val="0"/>
      <w:marBottom w:val="0"/>
      <w:divBdr>
        <w:top w:val="none" w:sz="0" w:space="0" w:color="auto"/>
        <w:left w:val="none" w:sz="0" w:space="0" w:color="auto"/>
        <w:bottom w:val="none" w:sz="0" w:space="0" w:color="auto"/>
        <w:right w:val="none" w:sz="0" w:space="0" w:color="auto"/>
      </w:divBdr>
      <w:divsChild>
        <w:div w:id="1701474966">
          <w:marLeft w:val="480"/>
          <w:marRight w:val="0"/>
          <w:marTop w:val="0"/>
          <w:marBottom w:val="0"/>
          <w:divBdr>
            <w:top w:val="none" w:sz="0" w:space="0" w:color="auto"/>
            <w:left w:val="none" w:sz="0" w:space="0" w:color="auto"/>
            <w:bottom w:val="none" w:sz="0" w:space="0" w:color="auto"/>
            <w:right w:val="none" w:sz="0" w:space="0" w:color="auto"/>
          </w:divBdr>
          <w:divsChild>
            <w:div w:id="488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2282">
      <w:bodyDiv w:val="1"/>
      <w:marLeft w:val="0"/>
      <w:marRight w:val="0"/>
      <w:marTop w:val="0"/>
      <w:marBottom w:val="0"/>
      <w:divBdr>
        <w:top w:val="none" w:sz="0" w:space="0" w:color="auto"/>
        <w:left w:val="none" w:sz="0" w:space="0" w:color="auto"/>
        <w:bottom w:val="none" w:sz="0" w:space="0" w:color="auto"/>
        <w:right w:val="none" w:sz="0" w:space="0" w:color="auto"/>
      </w:divBdr>
    </w:div>
    <w:div w:id="1811903604">
      <w:bodyDiv w:val="1"/>
      <w:marLeft w:val="0"/>
      <w:marRight w:val="0"/>
      <w:marTop w:val="0"/>
      <w:marBottom w:val="0"/>
      <w:divBdr>
        <w:top w:val="none" w:sz="0" w:space="0" w:color="auto"/>
        <w:left w:val="none" w:sz="0" w:space="0" w:color="auto"/>
        <w:bottom w:val="none" w:sz="0" w:space="0" w:color="auto"/>
        <w:right w:val="none" w:sz="0" w:space="0" w:color="auto"/>
      </w:divBdr>
      <w:divsChild>
        <w:div w:id="1767534339">
          <w:marLeft w:val="480"/>
          <w:marRight w:val="0"/>
          <w:marTop w:val="0"/>
          <w:marBottom w:val="0"/>
          <w:divBdr>
            <w:top w:val="none" w:sz="0" w:space="0" w:color="auto"/>
            <w:left w:val="none" w:sz="0" w:space="0" w:color="auto"/>
            <w:bottom w:val="none" w:sz="0" w:space="0" w:color="auto"/>
            <w:right w:val="none" w:sz="0" w:space="0" w:color="auto"/>
          </w:divBdr>
          <w:divsChild>
            <w:div w:id="14980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4725">
      <w:bodyDiv w:val="1"/>
      <w:marLeft w:val="0"/>
      <w:marRight w:val="0"/>
      <w:marTop w:val="0"/>
      <w:marBottom w:val="0"/>
      <w:divBdr>
        <w:top w:val="none" w:sz="0" w:space="0" w:color="auto"/>
        <w:left w:val="none" w:sz="0" w:space="0" w:color="auto"/>
        <w:bottom w:val="none" w:sz="0" w:space="0" w:color="auto"/>
        <w:right w:val="none" w:sz="0" w:space="0" w:color="auto"/>
      </w:divBdr>
      <w:divsChild>
        <w:div w:id="1578632842">
          <w:marLeft w:val="480"/>
          <w:marRight w:val="0"/>
          <w:marTop w:val="0"/>
          <w:marBottom w:val="0"/>
          <w:divBdr>
            <w:top w:val="none" w:sz="0" w:space="0" w:color="auto"/>
            <w:left w:val="none" w:sz="0" w:space="0" w:color="auto"/>
            <w:bottom w:val="none" w:sz="0" w:space="0" w:color="auto"/>
            <w:right w:val="none" w:sz="0" w:space="0" w:color="auto"/>
          </w:divBdr>
          <w:divsChild>
            <w:div w:id="14810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rse.2019.111356" TargetMode="External"/><Relationship Id="rId13" Type="http://schemas.openxmlformats.org/officeDocument/2006/relationships/hyperlink" Target="https://doi.org/10.1016/j.rse.2017.06.025"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3390/fire402002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16/j.rse.2020.11180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16/j.rse.2017.06.027" TargetMode="External"/><Relationship Id="rId4" Type="http://schemas.openxmlformats.org/officeDocument/2006/relationships/settings" Target="settings.xml"/><Relationship Id="rId9" Type="http://schemas.openxmlformats.org/officeDocument/2006/relationships/hyperlink" Target="https://doi.org/10.3390/rs1009136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ZpxAR3r9jOpvpZrRzn2wCq/jVQ==">AMUW2mXYL1ObP/FQ0VsaFUqQjaM6lZ6lgFwDYrTb45zyPPwFzBQ/sPzZxYcAev9v3cDx5JE7d8KwYS7C6woB+ROuNuKxuu9o0f40aA+vQ1tP0Gpif8LBAi8=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3138</Words>
  <Characters>17889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Tall Timbers</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Matechik</dc:creator>
  <cp:lastModifiedBy>Chris Matechik</cp:lastModifiedBy>
  <cp:revision>2</cp:revision>
  <dcterms:created xsi:type="dcterms:W3CDTF">2024-06-04T21:09:00Z</dcterms:created>
  <dcterms:modified xsi:type="dcterms:W3CDTF">2024-06-04T21:09:00Z</dcterms:modified>
</cp:coreProperties>
</file>